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37005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130B9C" w:rsidRPr="00FE7F63">
        <w:rPr>
          <w:rFonts w:eastAsia="Calibri"/>
          <w:b/>
          <w:bCs/>
          <w:sz w:val="21"/>
          <w:szCs w:val="21"/>
        </w:rPr>
        <w:t>8</w:t>
      </w:r>
      <w:r w:rsidR="0037005B" w:rsidRPr="0037005B">
        <w:rPr>
          <w:rFonts w:eastAsia="Calibri"/>
          <w:b/>
          <w:bCs/>
          <w:sz w:val="21"/>
          <w:szCs w:val="21"/>
        </w:rPr>
        <w:t>5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37005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  <w:lang w:val="en-US"/>
        </w:rPr>
        <w:t>04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августа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</w:t>
      </w:r>
      <w:r w:rsidRPr="00FE7F63">
        <w:rPr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FE7F63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Pr="00FE7F63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37005B" w:rsidRDefault="0072512C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1</w:t>
      </w:r>
      <w:r w:rsidR="00A4163D" w:rsidRPr="00FE7F63">
        <w:rPr>
          <w:rFonts w:eastAsia="Lucida Sans Unicode"/>
          <w:kern w:val="2"/>
          <w:sz w:val="21"/>
          <w:szCs w:val="21"/>
        </w:rPr>
        <w:t>.Принятие решения о внесении изменений в сведения об уровне ответственности: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1" w:name="_Hlk489280408"/>
      <w:bookmarkStart w:id="2" w:name="_Hlk489625792"/>
      <w:r w:rsidR="00A4163D" w:rsidRPr="00FE7F63">
        <w:rPr>
          <w:rFonts w:eastAsia="Lucida Sans Unicode"/>
          <w:b/>
          <w:kern w:val="2"/>
          <w:sz w:val="21"/>
          <w:szCs w:val="21"/>
        </w:rPr>
        <w:t>ООО «</w:t>
      </w:r>
      <w:r w:rsidR="0037005B">
        <w:rPr>
          <w:rFonts w:eastAsia="Lucida Sans Unicode"/>
          <w:b/>
          <w:kern w:val="2"/>
          <w:sz w:val="21"/>
          <w:szCs w:val="21"/>
        </w:rPr>
        <w:t>Гидротехника</w:t>
      </w:r>
      <w:r w:rsidR="00A4163D" w:rsidRPr="00FE7F63">
        <w:rPr>
          <w:rFonts w:eastAsia="Lucida Sans Unicode"/>
          <w:b/>
          <w:kern w:val="2"/>
          <w:sz w:val="21"/>
          <w:szCs w:val="21"/>
        </w:rPr>
        <w:t>»</w:t>
      </w:r>
      <w:r w:rsidR="00942B76" w:rsidRPr="00FE7F63">
        <w:rPr>
          <w:rFonts w:eastAsia="Lucida Sans Unicode"/>
          <w:b/>
          <w:kern w:val="2"/>
          <w:sz w:val="21"/>
          <w:szCs w:val="21"/>
        </w:rPr>
        <w:t>, ООО «</w:t>
      </w:r>
      <w:r w:rsidR="0037005B">
        <w:rPr>
          <w:rFonts w:eastAsia="Lucida Sans Unicode"/>
          <w:b/>
          <w:kern w:val="2"/>
          <w:sz w:val="21"/>
          <w:szCs w:val="21"/>
        </w:rPr>
        <w:t>Влад-ТЭУ</w:t>
      </w:r>
      <w:r w:rsidR="00942B76" w:rsidRPr="00FE7F63">
        <w:rPr>
          <w:rFonts w:eastAsia="Lucida Sans Unicode"/>
          <w:b/>
          <w:kern w:val="2"/>
          <w:sz w:val="21"/>
          <w:szCs w:val="21"/>
        </w:rPr>
        <w:t>»</w:t>
      </w:r>
      <w:bookmarkEnd w:id="0"/>
      <w:bookmarkEnd w:id="1"/>
      <w:r>
        <w:rPr>
          <w:rFonts w:eastAsia="Lucida Sans Unicode"/>
          <w:b/>
          <w:kern w:val="2"/>
          <w:sz w:val="21"/>
          <w:szCs w:val="21"/>
        </w:rPr>
        <w:t>, ООО «</w:t>
      </w:r>
      <w:r w:rsidRPr="0072512C">
        <w:rPr>
          <w:rFonts w:eastAsia="Lucida Sans Unicode"/>
          <w:b/>
          <w:kern w:val="2"/>
          <w:sz w:val="21"/>
          <w:szCs w:val="21"/>
        </w:rPr>
        <w:t>Региональное предприятие механизации строительного производства</w:t>
      </w:r>
      <w:r>
        <w:rPr>
          <w:rFonts w:eastAsia="Lucida Sans Unicode"/>
          <w:b/>
          <w:kern w:val="2"/>
          <w:sz w:val="21"/>
          <w:szCs w:val="21"/>
        </w:rPr>
        <w:t>».</w:t>
      </w:r>
      <w:bookmarkEnd w:id="2"/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37005B" w:rsidRP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915E5F" w:rsidRPr="00915E5F" w:rsidRDefault="002B1356" w:rsidP="00915E5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3" w:name="_Hlk483832006"/>
      <w:bookmarkStart w:id="4" w:name="_Hlk485899408"/>
      <w:bookmarkStart w:id="5" w:name="_Hlk489006233"/>
      <w:bookmarkStart w:id="6" w:name="_Hlk489261014"/>
      <w:bookmarkStart w:id="7" w:name="_Hlk483832162"/>
      <w:bookmarkStart w:id="8" w:name="_Hlk483229268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>, которая сообщила, о перечислении в Компенсационны</w:t>
      </w:r>
      <w:r w:rsidR="0083219E">
        <w:rPr>
          <w:rFonts w:eastAsia="Lucida Sans Unicode"/>
          <w:kern w:val="1"/>
          <w:sz w:val="21"/>
          <w:szCs w:val="21"/>
        </w:rPr>
        <w:t>е</w:t>
      </w:r>
      <w:r w:rsidRPr="00FE7F63">
        <w:rPr>
          <w:rFonts w:eastAsia="Lucida Sans Unicode"/>
          <w:kern w:val="1"/>
          <w:sz w:val="21"/>
          <w:szCs w:val="21"/>
        </w:rPr>
        <w:t xml:space="preserve"> фонд</w:t>
      </w:r>
      <w:r>
        <w:rPr>
          <w:rFonts w:eastAsia="Lucida Sans Unicode"/>
          <w:kern w:val="1"/>
          <w:sz w:val="21"/>
          <w:szCs w:val="21"/>
        </w:rPr>
        <w:t>ы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83219E">
        <w:rPr>
          <w:rFonts w:eastAsia="Lucida Sans Unicode"/>
          <w:kern w:val="1"/>
          <w:sz w:val="21"/>
          <w:szCs w:val="21"/>
        </w:rPr>
        <w:t>ОДО и ВВ</w:t>
      </w:r>
      <w:r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</w:rPr>
        <w:t>денежных средств от Саморегулируемой организации «</w:t>
      </w:r>
      <w:r w:rsidR="0083219E">
        <w:rPr>
          <w:rFonts w:eastAsia="Lucida Sans Unicode"/>
          <w:kern w:val="1"/>
          <w:sz w:val="21"/>
          <w:szCs w:val="21"/>
        </w:rPr>
        <w:t>СОЮЗАТОМСТРОЙ</w:t>
      </w:r>
      <w:r w:rsidRPr="00FE7F63">
        <w:rPr>
          <w:rFonts w:eastAsia="Lucida Sans Unicode"/>
          <w:kern w:val="1"/>
          <w:sz w:val="21"/>
          <w:szCs w:val="21"/>
        </w:rPr>
        <w:t xml:space="preserve">» за </w:t>
      </w:r>
      <w:r w:rsidRPr="00FE7F63">
        <w:rPr>
          <w:rFonts w:eastAsia="Lucida Sans Unicode"/>
          <w:b/>
          <w:kern w:val="1"/>
          <w:sz w:val="21"/>
          <w:szCs w:val="21"/>
        </w:rPr>
        <w:t>ООО «</w:t>
      </w:r>
      <w:r w:rsidR="0083219E">
        <w:rPr>
          <w:rFonts w:eastAsia="Lucida Sans Unicode"/>
          <w:b/>
          <w:kern w:val="1"/>
          <w:sz w:val="21"/>
          <w:szCs w:val="21"/>
        </w:rPr>
        <w:t>Гидротехника</w:t>
      </w:r>
      <w:r w:rsidRPr="00FE7F63">
        <w:rPr>
          <w:rFonts w:eastAsia="Lucida Sans Unicode"/>
          <w:b/>
          <w:kern w:val="1"/>
          <w:sz w:val="21"/>
          <w:szCs w:val="21"/>
        </w:rPr>
        <w:t>»</w:t>
      </w:r>
      <w:r w:rsidR="0083219E">
        <w:rPr>
          <w:rFonts w:eastAsia="Lucida Sans Unicode"/>
          <w:b/>
          <w:kern w:val="1"/>
          <w:sz w:val="21"/>
          <w:szCs w:val="21"/>
        </w:rPr>
        <w:t>,</w:t>
      </w:r>
      <w:r w:rsidRPr="00FE7F63">
        <w:rPr>
          <w:rFonts w:eastAsia="Lucida Sans Unicode"/>
          <w:b/>
          <w:kern w:val="1"/>
          <w:sz w:val="21"/>
          <w:szCs w:val="21"/>
        </w:rPr>
        <w:t xml:space="preserve"> </w:t>
      </w:r>
      <w:r w:rsidR="00915E5F">
        <w:rPr>
          <w:rFonts w:eastAsia="Lucida Sans Unicode"/>
          <w:kern w:val="1"/>
          <w:sz w:val="21"/>
          <w:szCs w:val="21"/>
        </w:rPr>
        <w:t xml:space="preserve">а также </w:t>
      </w:r>
      <w:r w:rsidR="00915E5F" w:rsidRPr="00915E5F">
        <w:rPr>
          <w:rFonts w:eastAsia="Lucida Sans Unicode"/>
          <w:kern w:val="1"/>
          <w:sz w:val="21"/>
          <w:szCs w:val="21"/>
        </w:rPr>
        <w:t>о внесении изменений в све</w:t>
      </w:r>
      <w:r w:rsidR="00915E5F">
        <w:rPr>
          <w:rFonts w:eastAsia="Lucida Sans Unicode"/>
          <w:kern w:val="1"/>
          <w:sz w:val="21"/>
          <w:szCs w:val="21"/>
        </w:rPr>
        <w:t>дения об уровне ответственности</w:t>
      </w:r>
      <w:r w:rsidR="00915E5F" w:rsidRPr="00915E5F">
        <w:rPr>
          <w:rFonts w:eastAsia="Lucida Sans Unicode"/>
          <w:b/>
          <w:kern w:val="1"/>
          <w:sz w:val="21"/>
          <w:szCs w:val="21"/>
        </w:rPr>
        <w:t xml:space="preserve"> ООО «Влад-ТЭУ</w:t>
      </w:r>
      <w:r w:rsidR="004157FA">
        <w:rPr>
          <w:rFonts w:eastAsia="Lucida Sans Unicode"/>
          <w:b/>
          <w:kern w:val="1"/>
          <w:sz w:val="21"/>
          <w:szCs w:val="21"/>
        </w:rPr>
        <w:t>»</w:t>
      </w:r>
      <w:r w:rsidR="0072512C">
        <w:rPr>
          <w:rFonts w:eastAsia="Lucida Sans Unicode"/>
          <w:b/>
          <w:kern w:val="1"/>
          <w:sz w:val="21"/>
          <w:szCs w:val="21"/>
        </w:rPr>
        <w:t xml:space="preserve">, </w:t>
      </w:r>
      <w:r w:rsidR="004157FA" w:rsidRPr="004157FA">
        <w:rPr>
          <w:rFonts w:eastAsia="Lucida Sans Unicode"/>
          <w:kern w:val="1"/>
          <w:sz w:val="21"/>
          <w:szCs w:val="21"/>
        </w:rPr>
        <w:t xml:space="preserve">в соответствии </w:t>
      </w:r>
      <w:r w:rsidR="00AB40F5" w:rsidRPr="004157FA">
        <w:rPr>
          <w:rFonts w:eastAsia="Lucida Sans Unicode"/>
          <w:kern w:val="1"/>
          <w:sz w:val="21"/>
          <w:szCs w:val="21"/>
        </w:rPr>
        <w:t>с</w:t>
      </w:r>
      <w:r w:rsidR="00AB40F5">
        <w:rPr>
          <w:rFonts w:eastAsia="Lucida Sans Unicode"/>
          <w:b/>
          <w:kern w:val="1"/>
          <w:sz w:val="21"/>
          <w:szCs w:val="21"/>
        </w:rPr>
        <w:t xml:space="preserve"> </w:t>
      </w:r>
      <w:r w:rsidR="00AB40F5" w:rsidRPr="00915E5F">
        <w:rPr>
          <w:rFonts w:eastAsia="Lucida Sans Unicode"/>
          <w:kern w:val="1"/>
          <w:sz w:val="21"/>
          <w:szCs w:val="21"/>
        </w:rPr>
        <w:t>поступивш</w:t>
      </w:r>
      <w:r w:rsidR="0072512C">
        <w:rPr>
          <w:rFonts w:eastAsia="Lucida Sans Unicode"/>
          <w:kern w:val="1"/>
          <w:sz w:val="21"/>
          <w:szCs w:val="21"/>
        </w:rPr>
        <w:t>и</w:t>
      </w:r>
      <w:r w:rsidR="00AB40F5" w:rsidRPr="00915E5F">
        <w:rPr>
          <w:rFonts w:eastAsia="Lucida Sans Unicode"/>
          <w:kern w:val="1"/>
          <w:sz w:val="21"/>
          <w:szCs w:val="21"/>
        </w:rPr>
        <w:t>м</w:t>
      </w:r>
      <w:r w:rsidR="00915E5F" w:rsidRPr="00915E5F">
        <w:rPr>
          <w:rFonts w:eastAsia="Lucida Sans Unicode"/>
          <w:kern w:val="1"/>
          <w:sz w:val="21"/>
          <w:szCs w:val="21"/>
        </w:rPr>
        <w:t xml:space="preserve"> заявлени</w:t>
      </w:r>
      <w:r w:rsidR="004157FA">
        <w:rPr>
          <w:rFonts w:eastAsia="Lucida Sans Unicode"/>
          <w:kern w:val="1"/>
          <w:sz w:val="21"/>
          <w:szCs w:val="21"/>
        </w:rPr>
        <w:t>ем</w:t>
      </w:r>
      <w:r w:rsidR="00915E5F" w:rsidRPr="00915E5F">
        <w:rPr>
          <w:rFonts w:eastAsia="Lucida Sans Unicode"/>
          <w:kern w:val="1"/>
          <w:sz w:val="21"/>
          <w:szCs w:val="21"/>
        </w:rPr>
        <w:t xml:space="preserve"> </w:t>
      </w:r>
      <w:r w:rsidR="00915E5F">
        <w:rPr>
          <w:rFonts w:eastAsia="Lucida Sans Unicode"/>
          <w:kern w:val="1"/>
          <w:sz w:val="21"/>
          <w:szCs w:val="21"/>
        </w:rPr>
        <w:t>на самостоятельную оплату Компенсационного фонда ВВ</w:t>
      </w:r>
      <w:bookmarkStart w:id="9" w:name="_Hlk489621343"/>
      <w:r w:rsidR="0072512C">
        <w:rPr>
          <w:rFonts w:eastAsia="Lucida Sans Unicode"/>
          <w:kern w:val="1"/>
          <w:sz w:val="21"/>
          <w:szCs w:val="21"/>
        </w:rPr>
        <w:t xml:space="preserve">, и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о внесении изменений в сведения об </w:t>
      </w:r>
      <w:bookmarkStart w:id="10" w:name="_GoBack"/>
      <w:bookmarkEnd w:id="10"/>
      <w:r w:rsidR="0072512C" w:rsidRPr="0072512C">
        <w:rPr>
          <w:rFonts w:eastAsia="Lucida Sans Unicode"/>
          <w:kern w:val="1"/>
          <w:sz w:val="21"/>
          <w:szCs w:val="21"/>
        </w:rPr>
        <w:t>уровне ответственности</w:t>
      </w:r>
      <w:r w:rsidR="0072512C" w:rsidRPr="0072512C">
        <w:rPr>
          <w:rFonts w:eastAsia="Lucida Sans Unicode"/>
          <w:b/>
          <w:kern w:val="1"/>
          <w:sz w:val="21"/>
          <w:szCs w:val="21"/>
        </w:rPr>
        <w:t xml:space="preserve"> ООО «Региональное предприятие механизации строительного производства», </w:t>
      </w:r>
      <w:r w:rsidR="0072512C" w:rsidRPr="0072512C">
        <w:rPr>
          <w:rFonts w:eastAsia="Lucida Sans Unicode"/>
          <w:kern w:val="1"/>
          <w:sz w:val="21"/>
          <w:szCs w:val="21"/>
        </w:rPr>
        <w:t>в соответствии с</w:t>
      </w:r>
      <w:r w:rsidR="0072512C" w:rsidRPr="0072512C">
        <w:rPr>
          <w:rFonts w:eastAsia="Lucida Sans Unicode"/>
          <w:b/>
          <w:kern w:val="1"/>
          <w:sz w:val="21"/>
          <w:szCs w:val="21"/>
        </w:rPr>
        <w:t xml:space="preserve">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поступившим заявлением на </w:t>
      </w:r>
      <w:r w:rsidR="0072512C">
        <w:rPr>
          <w:rFonts w:eastAsia="Lucida Sans Unicode"/>
          <w:kern w:val="1"/>
          <w:sz w:val="21"/>
          <w:szCs w:val="21"/>
        </w:rPr>
        <w:t xml:space="preserve">изменение уровня ответственности в </w:t>
      </w:r>
      <w:r w:rsidR="0072512C" w:rsidRPr="0072512C">
        <w:rPr>
          <w:rFonts w:eastAsia="Lucida Sans Unicode"/>
          <w:kern w:val="1"/>
          <w:sz w:val="21"/>
          <w:szCs w:val="21"/>
        </w:rPr>
        <w:t>Компенсационн</w:t>
      </w:r>
      <w:r w:rsidR="0072512C">
        <w:rPr>
          <w:rFonts w:eastAsia="Lucida Sans Unicode"/>
          <w:kern w:val="1"/>
          <w:sz w:val="21"/>
          <w:szCs w:val="21"/>
        </w:rPr>
        <w:t>ом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фонд</w:t>
      </w:r>
      <w:r w:rsidR="0072512C">
        <w:rPr>
          <w:rFonts w:eastAsia="Lucida Sans Unicode"/>
          <w:kern w:val="1"/>
          <w:sz w:val="21"/>
          <w:szCs w:val="21"/>
        </w:rPr>
        <w:t>е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</w:t>
      </w:r>
      <w:r w:rsidR="0072512C">
        <w:rPr>
          <w:rFonts w:eastAsia="Lucida Sans Unicode"/>
          <w:kern w:val="1"/>
          <w:sz w:val="21"/>
          <w:szCs w:val="21"/>
        </w:rPr>
        <w:t>ОДО.</w:t>
      </w:r>
    </w:p>
    <w:bookmarkEnd w:id="9"/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E7F63">
        <w:rPr>
          <w:rFonts w:eastAsia="Lucida Sans Unicode"/>
          <w:kern w:val="1"/>
          <w:sz w:val="21"/>
          <w:szCs w:val="21"/>
        </w:rPr>
        <w:t>: В соответствии с перечислением денежных средств в Компенсационны</w:t>
      </w:r>
      <w:r w:rsidR="0083219E">
        <w:rPr>
          <w:rFonts w:eastAsia="Lucida Sans Unicode"/>
          <w:kern w:val="1"/>
          <w:sz w:val="21"/>
          <w:szCs w:val="21"/>
        </w:rPr>
        <w:t>е</w:t>
      </w:r>
      <w:r w:rsidRPr="00FE7F63">
        <w:rPr>
          <w:rFonts w:eastAsia="Lucida Sans Unicode"/>
          <w:kern w:val="1"/>
          <w:sz w:val="21"/>
          <w:szCs w:val="21"/>
        </w:rPr>
        <w:t xml:space="preserve"> фонд</w:t>
      </w:r>
      <w:r w:rsidR="0083219E">
        <w:rPr>
          <w:rFonts w:eastAsia="Lucida Sans Unicode"/>
          <w:kern w:val="1"/>
          <w:sz w:val="21"/>
          <w:szCs w:val="21"/>
        </w:rPr>
        <w:t>ы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83219E">
        <w:rPr>
          <w:rFonts w:eastAsia="Lucida Sans Unicode"/>
          <w:kern w:val="1"/>
          <w:sz w:val="21"/>
          <w:szCs w:val="21"/>
        </w:rPr>
        <w:t>ОДО и ВВ</w:t>
      </w:r>
      <w:r w:rsidRPr="00FE7F63">
        <w:rPr>
          <w:rFonts w:eastAsia="Lucida Sans Unicode"/>
          <w:kern w:val="1"/>
          <w:sz w:val="21"/>
          <w:szCs w:val="21"/>
        </w:rPr>
        <w:t xml:space="preserve"> внести изменения в сведения об уровне ответственности для:</w:t>
      </w:r>
    </w:p>
    <w:p w:rsidR="0083219E" w:rsidRPr="0083219E" w:rsidRDefault="002B1356" w:rsidP="0083219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-  </w:t>
      </w:r>
      <w:r w:rsidRPr="00FE7F63">
        <w:rPr>
          <w:rFonts w:eastAsia="Lucida Sans Unicode"/>
          <w:b/>
          <w:kern w:val="1"/>
          <w:sz w:val="21"/>
          <w:szCs w:val="21"/>
        </w:rPr>
        <w:t xml:space="preserve">ООО </w:t>
      </w:r>
      <w:r w:rsidR="0083219E" w:rsidRPr="0083219E">
        <w:rPr>
          <w:rFonts w:eastAsia="Lucida Sans Unicode"/>
          <w:b/>
          <w:kern w:val="1"/>
          <w:sz w:val="21"/>
          <w:szCs w:val="21"/>
        </w:rPr>
        <w:t>«Гидротехника»</w:t>
      </w:r>
      <w:r w:rsidRPr="00FE7F63">
        <w:rPr>
          <w:rFonts w:eastAsia="Lucida Sans Unicode"/>
          <w:b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</w:rPr>
        <w:t xml:space="preserve">установить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Pr="00FE7F63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</w:t>
      </w:r>
      <w:r w:rsidR="0083219E">
        <w:rPr>
          <w:rFonts w:eastAsia="Lucida Sans Unicode"/>
          <w:kern w:val="1"/>
          <w:sz w:val="21"/>
          <w:szCs w:val="21"/>
        </w:rPr>
        <w:t>ВВ</w:t>
      </w:r>
      <w:r w:rsidRPr="00FE7F63">
        <w:rPr>
          <w:rFonts w:eastAsia="Lucida Sans Unicode"/>
          <w:kern w:val="1"/>
          <w:sz w:val="21"/>
          <w:szCs w:val="21"/>
        </w:rPr>
        <w:t xml:space="preserve"> (стоимость работ по одному договору до 60 млн. руб.) </w:t>
      </w:r>
      <w:r w:rsidR="0083219E" w:rsidRPr="0083219E">
        <w:rPr>
          <w:rFonts w:eastAsia="Lucida Sans Unicode"/>
          <w:kern w:val="1"/>
          <w:sz w:val="21"/>
          <w:szCs w:val="21"/>
        </w:rPr>
        <w:t>и наделить правом выполнять работы в отношении к объектам капитального строительства (</w:t>
      </w:r>
      <w:r w:rsidR="0083219E">
        <w:rPr>
          <w:rFonts w:eastAsia="Lucida Sans Unicode"/>
          <w:kern w:val="1"/>
          <w:sz w:val="21"/>
          <w:szCs w:val="21"/>
        </w:rPr>
        <w:t>включая особо опасные, технически сложные</w:t>
      </w:r>
      <w:r w:rsidR="0083219E" w:rsidRPr="0083219E">
        <w:rPr>
          <w:rFonts w:eastAsia="Lucida Sans Unicode"/>
          <w:kern w:val="1"/>
          <w:sz w:val="21"/>
          <w:szCs w:val="21"/>
        </w:rPr>
        <w:t xml:space="preserve"> и уникальны</w:t>
      </w:r>
      <w:r w:rsidR="0083219E">
        <w:rPr>
          <w:rFonts w:eastAsia="Lucida Sans Unicode"/>
          <w:kern w:val="1"/>
          <w:sz w:val="21"/>
          <w:szCs w:val="21"/>
        </w:rPr>
        <w:t>е</w:t>
      </w:r>
      <w:r w:rsidR="0083219E" w:rsidRPr="0083219E">
        <w:rPr>
          <w:rFonts w:eastAsia="Lucida Sans Unicode"/>
          <w:kern w:val="1"/>
          <w:sz w:val="21"/>
          <w:szCs w:val="21"/>
        </w:rPr>
        <w:t xml:space="preserve"> объект</w:t>
      </w:r>
      <w:r w:rsidR="0083219E">
        <w:rPr>
          <w:rFonts w:eastAsia="Lucida Sans Unicode"/>
          <w:kern w:val="1"/>
          <w:sz w:val="21"/>
          <w:szCs w:val="21"/>
        </w:rPr>
        <w:t>ы</w:t>
      </w:r>
      <w:r w:rsidR="0083219E" w:rsidRPr="0083219E">
        <w:rPr>
          <w:rFonts w:eastAsia="Lucida Sans Unicode"/>
          <w:kern w:val="1"/>
          <w:sz w:val="21"/>
          <w:szCs w:val="21"/>
        </w:rPr>
        <w:t>)</w:t>
      </w:r>
      <w:r w:rsidR="0083219E">
        <w:rPr>
          <w:rFonts w:eastAsia="Lucida Sans Unicode"/>
          <w:kern w:val="1"/>
          <w:sz w:val="21"/>
          <w:szCs w:val="21"/>
        </w:rPr>
        <w:t xml:space="preserve">, </w:t>
      </w:r>
      <w:r w:rsidR="0083219E" w:rsidRPr="0083219E">
        <w:rPr>
          <w:rFonts w:eastAsia="Lucida Sans Unicode"/>
          <w:kern w:val="1"/>
          <w:sz w:val="21"/>
          <w:szCs w:val="21"/>
        </w:rPr>
        <w:t>установ</w:t>
      </w:r>
      <w:r w:rsidR="00DD1895">
        <w:rPr>
          <w:rFonts w:eastAsia="Lucida Sans Unicode"/>
          <w:kern w:val="1"/>
          <w:sz w:val="21"/>
          <w:szCs w:val="21"/>
        </w:rPr>
        <w:t>ить</w:t>
      </w:r>
      <w:r w:rsidR="0083219E" w:rsidRPr="0083219E">
        <w:rPr>
          <w:rFonts w:eastAsia="Lucida Sans Unicode"/>
          <w:b/>
          <w:kern w:val="1"/>
          <w:sz w:val="21"/>
          <w:szCs w:val="21"/>
        </w:rPr>
        <w:t xml:space="preserve"> </w:t>
      </w:r>
      <w:r w:rsidR="0083219E" w:rsidRPr="0083219E">
        <w:rPr>
          <w:rFonts w:eastAsia="Lucida Sans Unicode"/>
          <w:kern w:val="1"/>
          <w:sz w:val="21"/>
          <w:szCs w:val="21"/>
          <w:lang w:val="en-US"/>
        </w:rPr>
        <w:t>I</w:t>
      </w:r>
      <w:r w:rsidR="0083219E" w:rsidRPr="0083219E">
        <w:rPr>
          <w:rFonts w:eastAsia="Lucida Sans Unicode"/>
          <w:kern w:val="1"/>
          <w:sz w:val="21"/>
          <w:szCs w:val="21"/>
        </w:rPr>
        <w:t xml:space="preserve"> уров</w:t>
      </w:r>
      <w:r w:rsidR="00DD1895">
        <w:rPr>
          <w:rFonts w:eastAsia="Lucida Sans Unicode"/>
          <w:kern w:val="1"/>
          <w:sz w:val="21"/>
          <w:szCs w:val="21"/>
        </w:rPr>
        <w:t>ень</w:t>
      </w:r>
      <w:r w:rsidR="0083219E" w:rsidRPr="0083219E">
        <w:rPr>
          <w:rFonts w:eastAsia="Lucida Sans Unicode"/>
          <w:kern w:val="1"/>
          <w:sz w:val="21"/>
          <w:szCs w:val="21"/>
        </w:rPr>
        <w:t xml:space="preserve"> ответственности в компенсационном фонде обеспечения договорных обязательств (стоимость работ по одному договору до 60 млн. руб.)</w:t>
      </w:r>
      <w:r w:rsidR="0083219E">
        <w:rPr>
          <w:rFonts w:eastAsia="Lucida Sans Unicode"/>
          <w:kern w:val="1"/>
          <w:sz w:val="21"/>
          <w:szCs w:val="21"/>
        </w:rPr>
        <w:t xml:space="preserve"> </w:t>
      </w:r>
      <w:r w:rsidR="0083219E" w:rsidRPr="0083219E">
        <w:rPr>
          <w:rFonts w:eastAsia="Lucida Sans Unicode"/>
          <w:kern w:val="1"/>
          <w:sz w:val="21"/>
          <w:szCs w:val="21"/>
        </w:rPr>
        <w:t>и наделить правом выполнять</w:t>
      </w:r>
      <w:r w:rsidR="00915E5F">
        <w:rPr>
          <w:rFonts w:eastAsia="Lucida Sans Unicode"/>
          <w:kern w:val="1"/>
          <w:sz w:val="21"/>
          <w:szCs w:val="21"/>
        </w:rPr>
        <w:t xml:space="preserve"> строительные </w:t>
      </w:r>
      <w:r w:rsidR="0083219E" w:rsidRPr="0083219E">
        <w:rPr>
          <w:rFonts w:eastAsia="Lucida Sans Unicode"/>
          <w:kern w:val="1"/>
          <w:sz w:val="21"/>
          <w:szCs w:val="21"/>
        </w:rPr>
        <w:t xml:space="preserve">работы </w:t>
      </w:r>
      <w:r w:rsidR="00915E5F" w:rsidRPr="0083219E">
        <w:rPr>
          <w:rFonts w:eastAsia="Lucida Sans Unicode"/>
          <w:kern w:val="1"/>
          <w:sz w:val="21"/>
          <w:szCs w:val="21"/>
        </w:rPr>
        <w:t>(</w:t>
      </w:r>
      <w:r w:rsidR="00915E5F">
        <w:rPr>
          <w:rFonts w:eastAsia="Lucida Sans Unicode"/>
          <w:kern w:val="1"/>
          <w:sz w:val="21"/>
          <w:szCs w:val="21"/>
        </w:rPr>
        <w:t>включая особо опасные, технически сложные</w:t>
      </w:r>
      <w:r w:rsidR="00915E5F" w:rsidRPr="0083219E">
        <w:rPr>
          <w:rFonts w:eastAsia="Lucida Sans Unicode"/>
          <w:kern w:val="1"/>
          <w:sz w:val="21"/>
          <w:szCs w:val="21"/>
        </w:rPr>
        <w:t xml:space="preserve"> и уникальны</w:t>
      </w:r>
      <w:r w:rsidR="00915E5F">
        <w:rPr>
          <w:rFonts w:eastAsia="Lucida Sans Unicode"/>
          <w:kern w:val="1"/>
          <w:sz w:val="21"/>
          <w:szCs w:val="21"/>
        </w:rPr>
        <w:t>е</w:t>
      </w:r>
      <w:r w:rsidR="00915E5F" w:rsidRPr="0083219E">
        <w:rPr>
          <w:rFonts w:eastAsia="Lucida Sans Unicode"/>
          <w:kern w:val="1"/>
          <w:sz w:val="21"/>
          <w:szCs w:val="21"/>
        </w:rPr>
        <w:t xml:space="preserve"> объект</w:t>
      </w:r>
      <w:r w:rsidR="00915E5F">
        <w:rPr>
          <w:rFonts w:eastAsia="Lucida Sans Unicode"/>
          <w:kern w:val="1"/>
          <w:sz w:val="21"/>
          <w:szCs w:val="21"/>
        </w:rPr>
        <w:t>ы</w:t>
      </w:r>
      <w:r w:rsidR="00915E5F" w:rsidRPr="0083219E">
        <w:rPr>
          <w:rFonts w:eastAsia="Lucida Sans Unicode"/>
          <w:kern w:val="1"/>
          <w:sz w:val="21"/>
          <w:szCs w:val="21"/>
        </w:rPr>
        <w:t>)</w:t>
      </w:r>
      <w:r w:rsidR="00915E5F">
        <w:rPr>
          <w:rFonts w:eastAsia="Lucida Sans Unicode"/>
          <w:kern w:val="1"/>
          <w:sz w:val="21"/>
          <w:szCs w:val="21"/>
        </w:rPr>
        <w:t xml:space="preserve"> </w:t>
      </w:r>
      <w:r w:rsidR="0083219E" w:rsidRPr="0083219E">
        <w:rPr>
          <w:rFonts w:eastAsia="Lucida Sans Unicode"/>
          <w:kern w:val="1"/>
          <w:sz w:val="21"/>
          <w:szCs w:val="21"/>
        </w:rPr>
        <w:t>по заключаемым с использованием конкурентных способов заключения договоров</w:t>
      </w:r>
      <w:r w:rsidR="00915E5F">
        <w:rPr>
          <w:rFonts w:eastAsia="Lucida Sans Unicode"/>
          <w:kern w:val="1"/>
          <w:sz w:val="21"/>
          <w:szCs w:val="21"/>
        </w:rPr>
        <w:t>.</w:t>
      </w:r>
    </w:p>
    <w:p w:rsidR="004157FA" w:rsidRDefault="004157FA" w:rsidP="004157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157FA">
        <w:rPr>
          <w:rFonts w:eastAsia="Lucida Sans Unicode"/>
          <w:kern w:val="1"/>
          <w:sz w:val="21"/>
          <w:szCs w:val="21"/>
        </w:rPr>
        <w:t xml:space="preserve">- </w:t>
      </w:r>
      <w:r w:rsidRPr="004157FA">
        <w:rPr>
          <w:rFonts w:eastAsia="Lucida Sans Unicode"/>
          <w:b/>
          <w:kern w:val="1"/>
          <w:sz w:val="21"/>
          <w:szCs w:val="21"/>
        </w:rPr>
        <w:t>ООО «</w:t>
      </w:r>
      <w:r>
        <w:rPr>
          <w:rFonts w:eastAsia="Lucida Sans Unicode"/>
          <w:b/>
          <w:kern w:val="1"/>
          <w:sz w:val="21"/>
          <w:szCs w:val="21"/>
        </w:rPr>
        <w:t>Влад-ТЭУ</w:t>
      </w:r>
      <w:r w:rsidRPr="004157FA">
        <w:rPr>
          <w:rFonts w:eastAsia="Lucida Sans Unicode"/>
          <w:b/>
          <w:kern w:val="1"/>
          <w:sz w:val="21"/>
          <w:szCs w:val="21"/>
        </w:rPr>
        <w:t>»</w:t>
      </w:r>
      <w:r w:rsidRPr="004157FA">
        <w:rPr>
          <w:rFonts w:eastAsia="Lucida Sans Unicode"/>
          <w:kern w:val="1"/>
          <w:sz w:val="21"/>
          <w:szCs w:val="21"/>
        </w:rPr>
        <w:t xml:space="preserve"> установ</w:t>
      </w:r>
      <w:r>
        <w:rPr>
          <w:rFonts w:eastAsia="Lucida Sans Unicode"/>
          <w:kern w:val="1"/>
          <w:sz w:val="21"/>
          <w:szCs w:val="21"/>
        </w:rPr>
        <w:t>ить</w:t>
      </w:r>
      <w:r w:rsidRPr="004157FA">
        <w:rPr>
          <w:rFonts w:eastAsia="Lucida Sans Unicode"/>
          <w:kern w:val="1"/>
          <w:sz w:val="21"/>
          <w:szCs w:val="21"/>
        </w:rPr>
        <w:t xml:space="preserve"> </w:t>
      </w:r>
      <w:r w:rsidRPr="004157FA">
        <w:rPr>
          <w:rFonts w:eastAsia="Lucida Sans Unicode"/>
          <w:kern w:val="1"/>
          <w:sz w:val="21"/>
          <w:szCs w:val="21"/>
          <w:lang w:val="en-US"/>
        </w:rPr>
        <w:t>I</w:t>
      </w:r>
      <w:r w:rsidRPr="004157FA">
        <w:rPr>
          <w:rFonts w:eastAsia="Lucida Sans Unicode"/>
          <w:kern w:val="1"/>
          <w:sz w:val="21"/>
          <w:szCs w:val="21"/>
        </w:rPr>
        <w:t xml:space="preserve"> уров</w:t>
      </w:r>
      <w:r>
        <w:rPr>
          <w:rFonts w:eastAsia="Lucida Sans Unicode"/>
          <w:kern w:val="1"/>
          <w:sz w:val="21"/>
          <w:szCs w:val="21"/>
        </w:rPr>
        <w:t>ень</w:t>
      </w:r>
      <w:r w:rsidRPr="004157FA">
        <w:rPr>
          <w:rFonts w:eastAsia="Lucida Sans Unicode"/>
          <w:kern w:val="1"/>
          <w:sz w:val="21"/>
          <w:szCs w:val="21"/>
        </w:rPr>
        <w:t xml:space="preserve"> ответственности в компенсационном фонде </w:t>
      </w:r>
      <w:r>
        <w:rPr>
          <w:rFonts w:eastAsia="Lucida Sans Unicode"/>
          <w:kern w:val="1"/>
          <w:sz w:val="21"/>
          <w:szCs w:val="21"/>
        </w:rPr>
        <w:t>ВВ</w:t>
      </w:r>
      <w:r w:rsidRPr="004157FA">
        <w:rPr>
          <w:rFonts w:eastAsia="Lucida Sans Unicode"/>
          <w:kern w:val="1"/>
          <w:sz w:val="21"/>
          <w:szCs w:val="21"/>
        </w:rPr>
        <w:t xml:space="preserve"> (стоимость работ по одному договору до 60 млн. руб.)</w:t>
      </w:r>
      <w:r>
        <w:rPr>
          <w:rFonts w:eastAsia="Lucida Sans Unicode"/>
          <w:kern w:val="1"/>
          <w:sz w:val="21"/>
          <w:szCs w:val="21"/>
        </w:rPr>
        <w:t xml:space="preserve"> и наделить правом</w:t>
      </w:r>
      <w:r w:rsidR="00AB40F5">
        <w:rPr>
          <w:rFonts w:eastAsia="Lucida Sans Unicode"/>
          <w:kern w:val="1"/>
          <w:sz w:val="21"/>
          <w:szCs w:val="21"/>
        </w:rPr>
        <w:t xml:space="preserve"> </w:t>
      </w:r>
      <w:r w:rsidR="00AB40F5" w:rsidRPr="00AB40F5">
        <w:rPr>
          <w:rFonts w:eastAsia="Lucida Sans Unicode"/>
          <w:kern w:val="1"/>
          <w:sz w:val="21"/>
          <w:szCs w:val="21"/>
        </w:rPr>
        <w:t>выполнять работы в отношении к объектам капитального строительства (</w:t>
      </w:r>
      <w:r w:rsidR="00AB40F5">
        <w:rPr>
          <w:rFonts w:eastAsia="Lucida Sans Unicode"/>
          <w:kern w:val="1"/>
          <w:sz w:val="21"/>
          <w:szCs w:val="21"/>
        </w:rPr>
        <w:t>кроме</w:t>
      </w:r>
      <w:r w:rsidR="00AB40F5" w:rsidRPr="00AB40F5">
        <w:rPr>
          <w:rFonts w:eastAsia="Lucida Sans Unicode"/>
          <w:kern w:val="1"/>
          <w:sz w:val="21"/>
          <w:szCs w:val="21"/>
        </w:rPr>
        <w:t xml:space="preserve"> особо опасны</w:t>
      </w:r>
      <w:r w:rsidR="00AB40F5">
        <w:rPr>
          <w:rFonts w:eastAsia="Lucida Sans Unicode"/>
          <w:kern w:val="1"/>
          <w:sz w:val="21"/>
          <w:szCs w:val="21"/>
        </w:rPr>
        <w:t>х</w:t>
      </w:r>
      <w:r w:rsidR="00AB40F5" w:rsidRPr="00AB40F5">
        <w:rPr>
          <w:rFonts w:eastAsia="Lucida Sans Unicode"/>
          <w:kern w:val="1"/>
          <w:sz w:val="21"/>
          <w:szCs w:val="21"/>
        </w:rPr>
        <w:t>, технически сложны</w:t>
      </w:r>
      <w:r w:rsidR="00AB40F5">
        <w:rPr>
          <w:rFonts w:eastAsia="Lucida Sans Unicode"/>
          <w:kern w:val="1"/>
          <w:sz w:val="21"/>
          <w:szCs w:val="21"/>
        </w:rPr>
        <w:t>х</w:t>
      </w:r>
      <w:r w:rsidR="00AB40F5" w:rsidRPr="00AB40F5">
        <w:rPr>
          <w:rFonts w:eastAsia="Lucida Sans Unicode"/>
          <w:kern w:val="1"/>
          <w:sz w:val="21"/>
          <w:szCs w:val="21"/>
        </w:rPr>
        <w:t xml:space="preserve"> и уникальны</w:t>
      </w:r>
      <w:r w:rsidR="00AB40F5">
        <w:rPr>
          <w:rFonts w:eastAsia="Lucida Sans Unicode"/>
          <w:kern w:val="1"/>
          <w:sz w:val="21"/>
          <w:szCs w:val="21"/>
        </w:rPr>
        <w:t>х</w:t>
      </w:r>
      <w:r w:rsidR="00AB40F5" w:rsidRPr="00AB40F5">
        <w:rPr>
          <w:rFonts w:eastAsia="Lucida Sans Unicode"/>
          <w:kern w:val="1"/>
          <w:sz w:val="21"/>
          <w:szCs w:val="21"/>
        </w:rPr>
        <w:t xml:space="preserve"> объект</w:t>
      </w:r>
      <w:r w:rsidR="00AB40F5">
        <w:rPr>
          <w:rFonts w:eastAsia="Lucida Sans Unicode"/>
          <w:kern w:val="1"/>
          <w:sz w:val="21"/>
          <w:szCs w:val="21"/>
        </w:rPr>
        <w:t>ов)</w:t>
      </w:r>
      <w:r w:rsidRPr="004157FA">
        <w:rPr>
          <w:rFonts w:eastAsia="Lucida Sans Unicode"/>
          <w:kern w:val="1"/>
          <w:sz w:val="21"/>
          <w:szCs w:val="21"/>
        </w:rPr>
        <w:t>;</w:t>
      </w:r>
    </w:p>
    <w:p w:rsidR="0072512C" w:rsidRPr="0072512C" w:rsidRDefault="0072512C" w:rsidP="004157F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 xml:space="preserve">- </w:t>
      </w:r>
      <w:r w:rsidRPr="0072512C">
        <w:rPr>
          <w:rFonts w:eastAsia="Lucida Sans Unicode"/>
          <w:b/>
          <w:kern w:val="1"/>
          <w:sz w:val="21"/>
          <w:szCs w:val="21"/>
        </w:rPr>
        <w:t>ООО</w:t>
      </w:r>
      <w:r>
        <w:rPr>
          <w:rFonts w:eastAsia="Lucida Sans Unicode"/>
          <w:kern w:val="1"/>
          <w:sz w:val="21"/>
          <w:szCs w:val="21"/>
        </w:rPr>
        <w:t xml:space="preserve"> «</w:t>
      </w:r>
      <w:r w:rsidRPr="0072512C">
        <w:rPr>
          <w:rFonts w:eastAsia="Lucida Sans Unicode"/>
          <w:b/>
          <w:kern w:val="1"/>
          <w:sz w:val="21"/>
          <w:szCs w:val="21"/>
        </w:rPr>
        <w:t>«Региональное предприятие механизации строительного производства»</w:t>
      </w:r>
      <w:r>
        <w:rPr>
          <w:rFonts w:eastAsia="Lucida Sans Unicode"/>
          <w:b/>
          <w:kern w:val="1"/>
          <w:sz w:val="21"/>
          <w:szCs w:val="21"/>
        </w:rPr>
        <w:t xml:space="preserve"> </w:t>
      </w:r>
      <w:r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Pr="0072512C">
        <w:rPr>
          <w:rFonts w:eastAsia="Lucida Sans Unicode"/>
          <w:kern w:val="1"/>
          <w:sz w:val="21"/>
          <w:szCs w:val="21"/>
          <w:lang w:val="en-US"/>
        </w:rPr>
        <w:t>I</w:t>
      </w:r>
      <w:r>
        <w:rPr>
          <w:rFonts w:eastAsia="Lucida Sans Unicode"/>
          <w:kern w:val="1"/>
          <w:sz w:val="21"/>
          <w:szCs w:val="21"/>
          <w:lang w:val="en-US"/>
        </w:rPr>
        <w:t>I</w:t>
      </w:r>
      <w:r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(стоимость работ по одному договору до </w:t>
      </w:r>
      <w:r>
        <w:rPr>
          <w:rFonts w:eastAsia="Lucida Sans Unicode"/>
          <w:kern w:val="1"/>
          <w:sz w:val="21"/>
          <w:szCs w:val="21"/>
        </w:rPr>
        <w:t>500</w:t>
      </w:r>
      <w:r w:rsidRPr="0072512C">
        <w:rPr>
          <w:rFonts w:eastAsia="Lucida Sans Unicode"/>
          <w:kern w:val="1"/>
          <w:sz w:val="21"/>
          <w:szCs w:val="21"/>
        </w:rPr>
        <w:t xml:space="preserve"> млн. руб.)</w:t>
      </w:r>
      <w:r>
        <w:rPr>
          <w:rFonts w:eastAsia="Lucida Sans Unicode"/>
          <w:kern w:val="1"/>
          <w:sz w:val="21"/>
          <w:szCs w:val="21"/>
        </w:rPr>
        <w:t>.</w:t>
      </w:r>
    </w:p>
    <w:p w:rsidR="002B1356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AB40F5" w:rsidRDefault="00AB40F5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AB40F5" w:rsidRPr="00FE7F63" w:rsidRDefault="00AB40F5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1" w:name="_Hlk485286667"/>
      <w:bookmarkEnd w:id="3"/>
      <w:bookmarkEnd w:id="4"/>
      <w:bookmarkEnd w:id="5"/>
      <w:bookmarkEnd w:id="6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7"/>
      <w:bookmarkEnd w:id="8"/>
      <w:bookmarkEnd w:id="11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F08" w:rsidRDefault="005F3F08" w:rsidP="00F840BC">
      <w:r>
        <w:separator/>
      </w:r>
    </w:p>
  </w:endnote>
  <w:endnote w:type="continuationSeparator" w:id="0">
    <w:p w:rsidR="005F3F08" w:rsidRDefault="005F3F0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4A6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F08" w:rsidRDefault="005F3F08" w:rsidP="00F840BC">
      <w:r>
        <w:separator/>
      </w:r>
    </w:p>
  </w:footnote>
  <w:footnote w:type="continuationSeparator" w:id="0">
    <w:p w:rsidR="005F3F08" w:rsidRDefault="005F3F0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03E5C"/>
    <w:rsid w:val="00915E5F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A79D0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8C2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2017-08-04T06:00:00Z</cp:lastPrinted>
  <dcterms:created xsi:type="dcterms:W3CDTF">2017-08-04T06:07:00Z</dcterms:created>
  <dcterms:modified xsi:type="dcterms:W3CDTF">2017-08-04T06:07:00Z</dcterms:modified>
</cp:coreProperties>
</file>