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61F4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942618">
        <w:rPr>
          <w:rFonts w:eastAsia="Calibri"/>
          <w:b/>
          <w:bCs/>
          <w:sz w:val="22"/>
          <w:szCs w:val="22"/>
        </w:rPr>
        <w:t>90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4261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bookmarkStart w:id="0" w:name="_GoBack"/>
      <w:bookmarkEnd w:id="0"/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037BE1" w:rsidRPr="00037BE1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037BE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0C00" w:rsidRDefault="00CD0C00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0547F2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 в порядке перехода в региональную СРО, в соответствии с Федеральным законом № 372 – ФЗ от 03 июля 2016 года:</w:t>
      </w:r>
      <w:bookmarkEnd w:id="1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90618">
        <w:rPr>
          <w:rFonts w:eastAsia="Lucida Sans Unicode"/>
          <w:b/>
          <w:kern w:val="2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О «</w:t>
      </w:r>
      <w:r w:rsidR="009A04BB" w:rsidRPr="009A04BB">
        <w:rPr>
          <w:rFonts w:eastAsia="Lucida Sans Unicode"/>
          <w:b/>
          <w:kern w:val="2"/>
          <w:sz w:val="22"/>
          <w:szCs w:val="22"/>
        </w:rPr>
        <w:t>Приморска</w:t>
      </w:r>
      <w:r w:rsidR="009A04BB">
        <w:rPr>
          <w:rFonts w:eastAsia="Lucida Sans Unicode"/>
          <w:b/>
          <w:kern w:val="2"/>
          <w:sz w:val="22"/>
          <w:szCs w:val="22"/>
        </w:rPr>
        <w:t>я Производственная компания САС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»</w:t>
      </w:r>
      <w:r w:rsidR="00CD0C00">
        <w:rPr>
          <w:rFonts w:eastAsia="Lucida Sans Unicode"/>
          <w:b/>
          <w:kern w:val="2"/>
          <w:sz w:val="22"/>
          <w:szCs w:val="22"/>
        </w:rPr>
        <w:t>;</w:t>
      </w:r>
    </w:p>
    <w:bookmarkEnd w:id="2"/>
    <w:p w:rsidR="00CD0C00" w:rsidRDefault="009A04BB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9A04BB">
        <w:rPr>
          <w:bCs/>
          <w:iCs/>
          <w:sz w:val="22"/>
          <w:szCs w:val="22"/>
        </w:rPr>
        <w:t>2.Прием в члены АСО «АСП»:</w:t>
      </w:r>
      <w:r>
        <w:rPr>
          <w:b/>
          <w:bCs/>
          <w:iCs/>
          <w:sz w:val="22"/>
          <w:szCs w:val="22"/>
        </w:rPr>
        <w:t xml:space="preserve"> ООО «Стандарт-ПРО».</w:t>
      </w:r>
    </w:p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CD0C00" w:rsidRDefault="00CD0C00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9006233"/>
      <w:bookmarkStart w:id="6" w:name="_Hlk483832162"/>
      <w:bookmarkStart w:id="7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8" w:name="_Hlk485286667"/>
      <w:bookmarkEnd w:id="3"/>
      <w:bookmarkEnd w:id="4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723BA" w:rsidRPr="00037BE1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bookmarkStart w:id="9" w:name="_Hlk486589186"/>
      <w:r w:rsidR="0036680B" w:rsidRPr="00037BE1">
        <w:rPr>
          <w:rFonts w:eastAsia="Lucida Sans Unicode"/>
          <w:kern w:val="1"/>
          <w:sz w:val="22"/>
          <w:szCs w:val="22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10" w:name="_Hlk489010657"/>
      <w:bookmarkEnd w:id="5"/>
      <w:bookmarkEnd w:id="9"/>
      <w:r w:rsidRPr="009A04BB">
        <w:rPr>
          <w:rFonts w:eastAsia="Lucida Sans Unicode"/>
          <w:b/>
          <w:bCs/>
          <w:kern w:val="1"/>
          <w:sz w:val="22"/>
          <w:szCs w:val="22"/>
        </w:rPr>
        <w:t>1.Общество с ограниченной ответственностью «Приморская Производственная компания САС»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2508034772, ОГРН 1022500718965, место нахождения: 692904, Приморский край, г. Находка, ул. Школьная, д. 6, оф. 39, директор </w:t>
      </w:r>
      <w:proofErr w:type="spellStart"/>
      <w:r w:rsidRPr="009A04BB">
        <w:rPr>
          <w:rFonts w:eastAsia="Lucida Sans Unicode"/>
          <w:bCs/>
          <w:kern w:val="1"/>
          <w:sz w:val="22"/>
          <w:szCs w:val="22"/>
        </w:rPr>
        <w:t>Сушенцов</w:t>
      </w:r>
      <w:proofErr w:type="spellEnd"/>
      <w:r w:rsidRPr="009A04BB">
        <w:rPr>
          <w:rFonts w:eastAsia="Lucida Sans Unicode"/>
          <w:bCs/>
          <w:kern w:val="1"/>
          <w:sz w:val="22"/>
          <w:szCs w:val="22"/>
        </w:rPr>
        <w:t xml:space="preserve"> Андрей Григорьевич.</w:t>
      </w:r>
    </w:p>
    <w:p w:rsidR="00CD0C00" w:rsidRDefault="00CD0C00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CD0C00" w:rsidRDefault="00CD0C00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По второму вопросу повестки дня: </w:t>
      </w:r>
    </w:p>
    <w:p w:rsidR="009A04BB" w:rsidRPr="009A04BB" w:rsidRDefault="00CD0C00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D0C00">
        <w:rPr>
          <w:rFonts w:eastAsia="Lucida Sans Unicode"/>
          <w:b/>
          <w:bCs/>
          <w:kern w:val="2"/>
          <w:sz w:val="22"/>
          <w:szCs w:val="22"/>
        </w:rPr>
        <w:t>Слушали</w:t>
      </w:r>
      <w:r w:rsidRPr="00CD0C00">
        <w:rPr>
          <w:rFonts w:eastAsia="Lucida Sans Unicode"/>
          <w:bCs/>
          <w:kern w:val="2"/>
          <w:sz w:val="22"/>
          <w:szCs w:val="22"/>
        </w:rPr>
        <w:t xml:space="preserve">: </w:t>
      </w:r>
      <w:r w:rsidR="009A04BB" w:rsidRPr="009A04BB">
        <w:rPr>
          <w:rFonts w:eastAsia="Lucida Sans Unicode"/>
          <w:bCs/>
          <w:kern w:val="2"/>
          <w:sz w:val="22"/>
          <w:szCs w:val="22"/>
        </w:rPr>
        <w:t xml:space="preserve">Н.Н. </w:t>
      </w:r>
      <w:proofErr w:type="spellStart"/>
      <w:r w:rsidR="009A04BB" w:rsidRPr="009A04BB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="009A04BB" w:rsidRPr="009A04BB">
        <w:rPr>
          <w:rFonts w:eastAsia="Lucida Sans Unicode"/>
          <w:bCs/>
          <w:kern w:val="2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  <w:u w:val="single"/>
        </w:rPr>
      </w:pPr>
      <w:r w:rsidRPr="009A04BB">
        <w:rPr>
          <w:rFonts w:eastAsia="Lucida Sans Unicode"/>
          <w:b/>
          <w:bCs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9A04BB"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: </w:t>
      </w:r>
      <w:r>
        <w:rPr>
          <w:rFonts w:eastAsia="Lucida Sans Unicode"/>
          <w:bCs/>
          <w:kern w:val="2"/>
          <w:sz w:val="22"/>
          <w:szCs w:val="22"/>
        </w:rPr>
        <w:t>Принять в члены АСО «АСП», у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становить </w:t>
      </w:r>
      <w:r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(до 60 млн. руб.) в компенсационном фонде возмещения вреда и наделить правом осуществлять строительство, реконструкцию, капитального ремонта объектов капитального строительства</w:t>
      </w:r>
      <w:r>
        <w:rPr>
          <w:rFonts w:eastAsia="Lucida Sans Unicode"/>
          <w:bCs/>
          <w:kern w:val="2"/>
          <w:sz w:val="22"/>
          <w:szCs w:val="22"/>
        </w:rPr>
        <w:t>: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A04BB">
        <w:rPr>
          <w:rFonts w:eastAsia="Lucida Sans Unicode"/>
          <w:b/>
          <w:bCs/>
          <w:kern w:val="2"/>
          <w:sz w:val="22"/>
          <w:szCs w:val="22"/>
        </w:rPr>
        <w:t>1.Общество с ограниченной ответственностью «</w:t>
      </w:r>
      <w:r>
        <w:rPr>
          <w:rFonts w:eastAsia="Lucida Sans Unicode"/>
          <w:b/>
          <w:bCs/>
          <w:kern w:val="2"/>
          <w:sz w:val="22"/>
          <w:szCs w:val="22"/>
        </w:rPr>
        <w:t>Стандарт-ПРО</w:t>
      </w:r>
      <w:r w:rsidRPr="009A04BB">
        <w:rPr>
          <w:rFonts w:eastAsia="Lucida Sans Unicode"/>
          <w:b/>
          <w:bCs/>
          <w:kern w:val="2"/>
          <w:sz w:val="22"/>
          <w:szCs w:val="22"/>
        </w:rPr>
        <w:t>»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, ИНН 2508034772, ОГРН 1022500718965, место нахождения: 692904, Приморский край, г. Находка, ул. Школьная, д. 6, оф. 39, директор </w:t>
      </w:r>
      <w:proofErr w:type="spellStart"/>
      <w:r w:rsidRPr="009A04BB">
        <w:rPr>
          <w:rFonts w:eastAsia="Lucida Sans Unicode"/>
          <w:bCs/>
          <w:kern w:val="2"/>
          <w:sz w:val="22"/>
          <w:szCs w:val="22"/>
        </w:rPr>
        <w:t>Сушенцов</w:t>
      </w:r>
      <w:proofErr w:type="spellEnd"/>
      <w:r w:rsidRPr="009A04BB">
        <w:rPr>
          <w:rFonts w:eastAsia="Lucida Sans Unicode"/>
          <w:bCs/>
          <w:kern w:val="2"/>
          <w:sz w:val="22"/>
          <w:szCs w:val="22"/>
        </w:rPr>
        <w:t xml:space="preserve"> Андрей Григорьевич.</w:t>
      </w:r>
    </w:p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10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BAD" w:rsidRDefault="00311BAD" w:rsidP="00F840BC">
      <w:r>
        <w:separator/>
      </w:r>
    </w:p>
  </w:endnote>
  <w:endnote w:type="continuationSeparator" w:id="0">
    <w:p w:rsidR="00311BAD" w:rsidRDefault="00311BA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618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BAD" w:rsidRDefault="00311BAD" w:rsidP="00F840BC">
      <w:r>
        <w:separator/>
      </w:r>
    </w:p>
  </w:footnote>
  <w:footnote w:type="continuationSeparator" w:id="0">
    <w:p w:rsidR="00311BAD" w:rsidRDefault="00311BA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B7AB6"/>
    <w:rsid w:val="00CC0CA2"/>
    <w:rsid w:val="00CC1033"/>
    <w:rsid w:val="00CC4BC7"/>
    <w:rsid w:val="00CC50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774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2017-08-08T02:55:00Z</cp:lastPrinted>
  <dcterms:created xsi:type="dcterms:W3CDTF">2017-08-17T05:11:00Z</dcterms:created>
  <dcterms:modified xsi:type="dcterms:W3CDTF">2017-08-17T05:11:00Z</dcterms:modified>
</cp:coreProperties>
</file>