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AA12FE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6545BD" w:rsidRPr="006545BD">
        <w:rPr>
          <w:rFonts w:eastAsia="Calibri"/>
          <w:b/>
          <w:bCs/>
          <w:sz w:val="22"/>
          <w:szCs w:val="22"/>
        </w:rPr>
        <w:t>15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6545BD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 w:rsidRPr="00303D9F">
        <w:rPr>
          <w:rFonts w:eastAsia="Calibri"/>
          <w:kern w:val="2"/>
          <w:sz w:val="22"/>
          <w:szCs w:val="22"/>
        </w:rPr>
        <w:t>01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ноября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E52CD" w:rsidRPr="005E52CD" w:rsidRDefault="005E52CD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5E52CD">
        <w:rPr>
          <w:rFonts w:eastAsia="Lucida Sans Unicode"/>
          <w:b/>
          <w:bCs/>
          <w:kern w:val="2"/>
          <w:sz w:val="22"/>
          <w:szCs w:val="22"/>
        </w:rPr>
        <w:t>1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. </w:t>
      </w:r>
      <w:r w:rsidRPr="005E52CD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 w:rsidR="006545BD">
        <w:rPr>
          <w:rFonts w:eastAsia="Lucida Sans Unicode"/>
          <w:b/>
          <w:bCs/>
          <w:kern w:val="2"/>
          <w:sz w:val="22"/>
          <w:szCs w:val="22"/>
        </w:rPr>
        <w:t>ООО «СВК», ООО «ВЫМПЕЛ».</w:t>
      </w:r>
    </w:p>
    <w:p w:rsidR="000F3BC2" w:rsidRDefault="00E92E27" w:rsidP="000F3BC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2"/>
          <w:szCs w:val="22"/>
        </w:rPr>
      </w:pPr>
      <w:r w:rsidRPr="00E92E27">
        <w:rPr>
          <w:rFonts w:eastAsia="Lucida Sans Unicode"/>
          <w:b/>
          <w:bCs/>
          <w:kern w:val="2"/>
          <w:sz w:val="22"/>
          <w:szCs w:val="22"/>
        </w:rPr>
        <w:t>2</w:t>
      </w:r>
      <w:r w:rsidR="00102397" w:rsidRPr="00E92E27">
        <w:rPr>
          <w:rFonts w:eastAsia="Lucida Sans Unicode"/>
          <w:b/>
          <w:bCs/>
          <w:kern w:val="2"/>
          <w:sz w:val="22"/>
          <w:szCs w:val="22"/>
        </w:rPr>
        <w:t>.</w:t>
      </w:r>
      <w:r w:rsidR="00102397" w:rsidRPr="00102397">
        <w:rPr>
          <w:rFonts w:ascii="Arial" w:hAnsi="Arial" w:cs="Arial"/>
          <w:color w:val="111111"/>
          <w:sz w:val="20"/>
          <w:szCs w:val="20"/>
        </w:rPr>
        <w:t xml:space="preserve"> </w:t>
      </w:r>
      <w:r w:rsidR="00102397" w:rsidRPr="00102397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</w:t>
      </w:r>
      <w:r w:rsidR="0036680B" w:rsidRPr="00CD395B">
        <w:rPr>
          <w:rFonts w:eastAsia="Lucida Sans Unicode"/>
          <w:kern w:val="1"/>
          <w:sz w:val="22"/>
          <w:szCs w:val="22"/>
        </w:rPr>
        <w:t>:</w:t>
      </w:r>
      <w:bookmarkEnd w:id="0"/>
      <w:r w:rsidR="0036680B" w:rsidRPr="00CD395B">
        <w:rPr>
          <w:rFonts w:eastAsia="Lucida Sans Unicode"/>
          <w:kern w:val="1"/>
          <w:sz w:val="22"/>
          <w:szCs w:val="22"/>
        </w:rPr>
        <w:t xml:space="preserve"> </w:t>
      </w:r>
      <w:r w:rsidR="000F3BC2" w:rsidRPr="000F3BC2">
        <w:rPr>
          <w:rFonts w:eastAsia="Lucida Sans Unicode"/>
          <w:b/>
          <w:kern w:val="1"/>
          <w:sz w:val="22"/>
          <w:szCs w:val="22"/>
        </w:rPr>
        <w:t>ОО</w:t>
      </w:r>
      <w:r w:rsidR="001A05A3" w:rsidRPr="00CD395B">
        <w:rPr>
          <w:rFonts w:eastAsia="Lucida Sans Unicode"/>
          <w:b/>
          <w:kern w:val="2"/>
          <w:sz w:val="22"/>
          <w:szCs w:val="22"/>
        </w:rPr>
        <w:t xml:space="preserve">О </w:t>
      </w:r>
      <w:r w:rsidR="00102397">
        <w:rPr>
          <w:rFonts w:eastAsia="Lucida Sans Unicode"/>
          <w:b/>
          <w:kern w:val="2"/>
          <w:sz w:val="22"/>
          <w:szCs w:val="22"/>
        </w:rPr>
        <w:t>«</w:t>
      </w:r>
      <w:r w:rsidR="006545BD">
        <w:rPr>
          <w:rFonts w:eastAsia="Lucida Sans Unicode"/>
          <w:b/>
          <w:kern w:val="2"/>
          <w:sz w:val="22"/>
          <w:szCs w:val="22"/>
        </w:rPr>
        <w:t>Лира», ООО «</w:t>
      </w:r>
      <w:proofErr w:type="spellStart"/>
      <w:r w:rsidR="006545BD">
        <w:rPr>
          <w:rFonts w:eastAsia="Lucida Sans Unicode"/>
          <w:b/>
          <w:kern w:val="2"/>
          <w:sz w:val="22"/>
          <w:szCs w:val="22"/>
        </w:rPr>
        <w:t>ПортСтрой</w:t>
      </w:r>
      <w:proofErr w:type="spellEnd"/>
      <w:r w:rsidR="006545BD">
        <w:rPr>
          <w:rFonts w:eastAsia="Lucida Sans Unicode"/>
          <w:b/>
          <w:kern w:val="2"/>
          <w:sz w:val="22"/>
          <w:szCs w:val="22"/>
        </w:rPr>
        <w:t xml:space="preserve"> Компания».</w:t>
      </w:r>
    </w:p>
    <w:bookmarkEnd w:id="1"/>
    <w:p w:rsidR="00E9001A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037BE1">
        <w:rPr>
          <w:b/>
          <w:bCs/>
          <w:iCs/>
          <w:sz w:val="22"/>
          <w:szCs w:val="22"/>
        </w:rPr>
        <w:t>Р</w:t>
      </w:r>
      <w:r w:rsidR="00E9001A" w:rsidRPr="00037BE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>, которая сообщила, что мероприятия по контролю соответствия требованиям членства проведены. Замечаний нет.</w:t>
      </w:r>
    </w:p>
    <w:p w:rsidR="001C3A3C" w:rsidRDefault="001C3A3C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1C3A3C" w:rsidRDefault="001C3A3C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</w:p>
    <w:p w:rsidR="009C109D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2" w:name="_Hlk486589186"/>
      <w:r>
        <w:rPr>
          <w:rFonts w:eastAsia="Lucida Sans Unicode"/>
          <w:kern w:val="1"/>
          <w:sz w:val="22"/>
          <w:szCs w:val="22"/>
        </w:rPr>
        <w:t xml:space="preserve"> </w:t>
      </w:r>
    </w:p>
    <w:p w:rsidR="009C109D" w:rsidRPr="009C109D" w:rsidRDefault="009C109D" w:rsidP="009C109D">
      <w:pPr>
        <w:numPr>
          <w:ilvl w:val="0"/>
          <w:numId w:val="14"/>
        </w:numPr>
        <w:jc w:val="both"/>
        <w:rPr>
          <w:rFonts w:eastAsia="Lucida Sans Unicode"/>
          <w:b/>
          <w:bCs/>
          <w:kern w:val="1"/>
          <w:sz w:val="22"/>
          <w:szCs w:val="22"/>
        </w:rPr>
      </w:pPr>
      <w:bookmarkStart w:id="3" w:name="_Hlk493244236"/>
      <w:r>
        <w:rPr>
          <w:rFonts w:eastAsia="Lucida Sans Unicode"/>
          <w:kern w:val="1"/>
          <w:sz w:val="22"/>
          <w:szCs w:val="22"/>
        </w:rPr>
        <w:t>Принять в члены АСО «АСП» и в</w:t>
      </w:r>
      <w:r w:rsidRPr="009C109D">
        <w:rPr>
          <w:rFonts w:eastAsia="Lucida Sans Unicode"/>
          <w:kern w:val="1"/>
          <w:sz w:val="22"/>
          <w:szCs w:val="22"/>
        </w:rPr>
        <w:t xml:space="preserve"> Компенсационном фонде возмещения вреда установить </w:t>
      </w:r>
      <w:r w:rsidRPr="009C109D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</w:t>
      </w:r>
      <w:r w:rsidR="0046070B">
        <w:rPr>
          <w:rFonts w:eastAsia="Lucida Sans Unicode"/>
          <w:bCs/>
          <w:kern w:val="1"/>
          <w:sz w:val="22"/>
          <w:szCs w:val="22"/>
        </w:rPr>
        <w:t xml:space="preserve"> (кроме особо опасных</w:t>
      </w:r>
      <w:r w:rsidRPr="009C109D">
        <w:rPr>
          <w:rFonts w:eastAsia="Lucida Sans Unicode"/>
          <w:bCs/>
          <w:kern w:val="1"/>
          <w:sz w:val="22"/>
          <w:szCs w:val="22"/>
        </w:rPr>
        <w:t>, технически сложны</w:t>
      </w:r>
      <w:r w:rsidR="0046070B">
        <w:rPr>
          <w:rFonts w:eastAsia="Lucida Sans Unicode"/>
          <w:bCs/>
          <w:kern w:val="1"/>
          <w:sz w:val="22"/>
          <w:szCs w:val="22"/>
        </w:rPr>
        <w:t>х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 и уникальны</w:t>
      </w:r>
      <w:r w:rsidR="0046070B">
        <w:rPr>
          <w:rFonts w:eastAsia="Lucida Sans Unicode"/>
          <w:bCs/>
          <w:kern w:val="1"/>
          <w:sz w:val="22"/>
          <w:szCs w:val="22"/>
        </w:rPr>
        <w:t>х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 объект</w:t>
      </w:r>
      <w:r w:rsidR="0046070B">
        <w:rPr>
          <w:rFonts w:eastAsia="Lucida Sans Unicode"/>
          <w:bCs/>
          <w:kern w:val="1"/>
          <w:sz w:val="22"/>
          <w:szCs w:val="22"/>
        </w:rPr>
        <w:t>ов)</w:t>
      </w:r>
      <w:r w:rsidRPr="009C109D">
        <w:rPr>
          <w:rFonts w:eastAsia="Lucida Sans Unicode"/>
          <w:bCs/>
          <w:kern w:val="1"/>
          <w:sz w:val="22"/>
          <w:szCs w:val="22"/>
        </w:rPr>
        <w:t>;</w:t>
      </w:r>
      <w:r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в Компенсационном фонде обеспечения договорных обязательств установить </w:t>
      </w:r>
      <w:r w:rsidRPr="009C109D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(предельный размер обязательств по всем договорам не превышает 60 млн. руб.) и наделить правом осуществлять работы по договору, заключаемому с использованием конкурентных способов заключения договоров</w:t>
      </w:r>
      <w:r w:rsidR="006D7E41">
        <w:rPr>
          <w:rFonts w:eastAsia="Lucida Sans Unicode"/>
          <w:bCs/>
          <w:kern w:val="1"/>
          <w:sz w:val="22"/>
          <w:szCs w:val="22"/>
        </w:rPr>
        <w:t xml:space="preserve"> (кроме особо опасных</w:t>
      </w:r>
      <w:r w:rsidR="006D7E41" w:rsidRPr="009C109D">
        <w:rPr>
          <w:rFonts w:eastAsia="Lucida Sans Unicode"/>
          <w:bCs/>
          <w:kern w:val="1"/>
          <w:sz w:val="22"/>
          <w:szCs w:val="22"/>
        </w:rPr>
        <w:t>, технически сложны</w:t>
      </w:r>
      <w:r w:rsidR="006D7E41">
        <w:rPr>
          <w:rFonts w:eastAsia="Lucida Sans Unicode"/>
          <w:bCs/>
          <w:kern w:val="1"/>
          <w:sz w:val="22"/>
          <w:szCs w:val="22"/>
        </w:rPr>
        <w:t>х</w:t>
      </w:r>
      <w:r w:rsidR="006D7E41" w:rsidRPr="009C109D">
        <w:rPr>
          <w:rFonts w:eastAsia="Lucida Sans Unicode"/>
          <w:bCs/>
          <w:kern w:val="1"/>
          <w:sz w:val="22"/>
          <w:szCs w:val="22"/>
        </w:rPr>
        <w:t xml:space="preserve"> и уникальны</w:t>
      </w:r>
      <w:r w:rsidR="006D7E41">
        <w:rPr>
          <w:rFonts w:eastAsia="Lucida Sans Unicode"/>
          <w:bCs/>
          <w:kern w:val="1"/>
          <w:sz w:val="22"/>
          <w:szCs w:val="22"/>
        </w:rPr>
        <w:t>х</w:t>
      </w:r>
      <w:r w:rsidR="006D7E41" w:rsidRPr="009C109D">
        <w:rPr>
          <w:rFonts w:eastAsia="Lucida Sans Unicode"/>
          <w:bCs/>
          <w:kern w:val="1"/>
          <w:sz w:val="22"/>
          <w:szCs w:val="22"/>
        </w:rPr>
        <w:t xml:space="preserve"> объект</w:t>
      </w:r>
      <w:r w:rsidR="006D7E41">
        <w:rPr>
          <w:rFonts w:eastAsia="Lucida Sans Unicode"/>
          <w:bCs/>
          <w:kern w:val="1"/>
          <w:sz w:val="22"/>
          <w:szCs w:val="22"/>
        </w:rPr>
        <w:t>ов)</w:t>
      </w:r>
      <w:r>
        <w:rPr>
          <w:rFonts w:eastAsia="Lucida Sans Unicode"/>
          <w:bCs/>
          <w:kern w:val="1"/>
          <w:sz w:val="22"/>
          <w:szCs w:val="22"/>
        </w:rPr>
        <w:t>:</w:t>
      </w:r>
    </w:p>
    <w:p w:rsidR="005225FE" w:rsidRPr="006545BD" w:rsidRDefault="006545BD" w:rsidP="006545BD">
      <w:pPr>
        <w:widowControl w:val="0"/>
        <w:tabs>
          <w:tab w:val="left" w:pos="1140"/>
          <w:tab w:val="left" w:pos="5529"/>
        </w:tabs>
        <w:ind w:left="426" w:right="140" w:hanging="284"/>
        <w:jc w:val="both"/>
        <w:rPr>
          <w:rFonts w:eastAsia="Lucida Sans Unicode"/>
          <w:b/>
          <w:bCs/>
          <w:kern w:val="1"/>
          <w:sz w:val="22"/>
          <w:szCs w:val="22"/>
        </w:rPr>
      </w:pPr>
      <w:bookmarkStart w:id="4" w:name="_Hlk493244281"/>
      <w:bookmarkStart w:id="5" w:name="_Hlk491094082"/>
      <w:bookmarkEnd w:id="2"/>
      <w:bookmarkEnd w:id="3"/>
      <w:r>
        <w:rPr>
          <w:rFonts w:eastAsia="Lucida Sans Unicode"/>
          <w:b/>
          <w:bCs/>
          <w:kern w:val="1"/>
          <w:sz w:val="22"/>
          <w:szCs w:val="22"/>
        </w:rPr>
        <w:t>1)</w:t>
      </w:r>
      <w:r w:rsidRPr="006545BD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="005225FE" w:rsidRPr="006545BD">
        <w:rPr>
          <w:rFonts w:eastAsia="Lucida Sans Unicode"/>
          <w:b/>
          <w:bCs/>
          <w:kern w:val="1"/>
          <w:sz w:val="22"/>
          <w:szCs w:val="22"/>
        </w:rPr>
        <w:t>Общество с ограниченной ответственностью «</w:t>
      </w:r>
      <w:r w:rsidRPr="006545BD">
        <w:rPr>
          <w:rFonts w:eastAsia="Lucida Sans Unicode"/>
          <w:b/>
          <w:bCs/>
          <w:kern w:val="1"/>
          <w:sz w:val="22"/>
          <w:szCs w:val="22"/>
        </w:rPr>
        <w:t>СВК</w:t>
      </w:r>
      <w:r w:rsidR="005225FE" w:rsidRPr="006545BD">
        <w:rPr>
          <w:rFonts w:eastAsia="Lucida Sans Unicode"/>
          <w:b/>
          <w:bCs/>
          <w:kern w:val="1"/>
          <w:sz w:val="22"/>
          <w:szCs w:val="22"/>
        </w:rPr>
        <w:t>»</w:t>
      </w:r>
      <w:r w:rsidR="005225FE" w:rsidRPr="006545BD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Pr="006545BD">
        <w:rPr>
          <w:rFonts w:eastAsia="Lucida Sans Unicode"/>
          <w:bCs/>
          <w:kern w:val="1"/>
          <w:sz w:val="22"/>
          <w:szCs w:val="22"/>
        </w:rPr>
        <w:t>2543040313</w:t>
      </w:r>
      <w:r w:rsidR="005225FE" w:rsidRPr="006545BD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Pr="006545BD">
        <w:rPr>
          <w:rFonts w:eastAsia="Lucida Sans Unicode"/>
          <w:bCs/>
          <w:kern w:val="1"/>
          <w:sz w:val="22"/>
          <w:szCs w:val="22"/>
        </w:rPr>
        <w:t>1142543000930</w:t>
      </w:r>
      <w:r w:rsidR="005225FE" w:rsidRPr="006545BD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Pr="006545BD">
        <w:rPr>
          <w:rFonts w:eastAsia="Lucida Sans Unicode"/>
          <w:bCs/>
          <w:kern w:val="1"/>
          <w:sz w:val="22"/>
          <w:szCs w:val="22"/>
        </w:rPr>
        <w:t>690105, Приморский край, г. Владивосток, ул. Русская, д. 65, оф. 54</w:t>
      </w:r>
      <w:r w:rsidR="005225FE" w:rsidRPr="006545BD">
        <w:rPr>
          <w:rFonts w:eastAsia="Lucida Sans Unicode"/>
          <w:bCs/>
          <w:kern w:val="1"/>
          <w:sz w:val="22"/>
          <w:szCs w:val="22"/>
        </w:rPr>
        <w:t xml:space="preserve">, директор </w:t>
      </w:r>
      <w:r w:rsidRPr="006545BD">
        <w:rPr>
          <w:rFonts w:eastAsia="Lucida Sans Unicode"/>
          <w:bCs/>
          <w:kern w:val="1"/>
          <w:sz w:val="22"/>
          <w:szCs w:val="22"/>
        </w:rPr>
        <w:t>Еремин Виктор Николаевич</w:t>
      </w:r>
      <w:r w:rsidR="005225FE" w:rsidRPr="006545BD">
        <w:rPr>
          <w:rFonts w:eastAsia="Lucida Sans Unicode"/>
          <w:bCs/>
          <w:kern w:val="1"/>
          <w:sz w:val="22"/>
          <w:szCs w:val="22"/>
        </w:rPr>
        <w:t>.</w:t>
      </w:r>
    </w:p>
    <w:bookmarkEnd w:id="4"/>
    <w:p w:rsidR="006D7E41" w:rsidRPr="006D7E41" w:rsidRDefault="009C109D" w:rsidP="006D7E41">
      <w:pPr>
        <w:pStyle w:val="a9"/>
        <w:widowControl w:val="0"/>
        <w:numPr>
          <w:ilvl w:val="0"/>
          <w:numId w:val="14"/>
        </w:numPr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6D7E41">
        <w:rPr>
          <w:rFonts w:eastAsia="Lucida Sans Unicode"/>
          <w:kern w:val="1"/>
          <w:sz w:val="22"/>
          <w:szCs w:val="22"/>
        </w:rPr>
        <w:t xml:space="preserve">Принять в члены АСО «АСП» и в Компенсационном фонде возмещения вреда установить </w:t>
      </w:r>
      <w:r w:rsidRPr="006D7E41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6D7E41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строительства, </w:t>
      </w:r>
      <w:r w:rsidR="006D7E41" w:rsidRPr="006D7E41">
        <w:rPr>
          <w:rFonts w:eastAsia="Lucida Sans Unicode"/>
          <w:bCs/>
          <w:kern w:val="1"/>
          <w:sz w:val="22"/>
          <w:szCs w:val="22"/>
        </w:rPr>
        <w:t>(кроме особо опасных, технически сложных и уникальных объектов):</w:t>
      </w:r>
    </w:p>
    <w:p w:rsidR="005E52CD" w:rsidRPr="006D7E41" w:rsidRDefault="0046070B" w:rsidP="006545BD">
      <w:pPr>
        <w:pStyle w:val="a9"/>
        <w:widowControl w:val="0"/>
        <w:numPr>
          <w:ilvl w:val="0"/>
          <w:numId w:val="20"/>
        </w:numPr>
        <w:ind w:left="426" w:right="140" w:hanging="284"/>
        <w:jc w:val="both"/>
        <w:rPr>
          <w:rFonts w:eastAsia="Lucida Sans Unicode"/>
          <w:bCs/>
          <w:kern w:val="1"/>
          <w:sz w:val="22"/>
          <w:szCs w:val="22"/>
        </w:rPr>
      </w:pPr>
      <w:r w:rsidRPr="006D7E41">
        <w:rPr>
          <w:rFonts w:eastAsia="Lucida Sans Unicode"/>
          <w:b/>
          <w:bCs/>
          <w:kern w:val="1"/>
          <w:sz w:val="22"/>
          <w:szCs w:val="22"/>
        </w:rPr>
        <w:t>Общество с ограниченной ответственностью «</w:t>
      </w:r>
      <w:r w:rsidR="006545BD">
        <w:rPr>
          <w:rFonts w:eastAsia="Lucida Sans Unicode"/>
          <w:b/>
          <w:bCs/>
          <w:kern w:val="1"/>
          <w:sz w:val="22"/>
          <w:szCs w:val="22"/>
        </w:rPr>
        <w:t>ВЫМПЕЛ</w:t>
      </w:r>
      <w:r w:rsidRPr="006D7E41">
        <w:rPr>
          <w:rFonts w:eastAsia="Lucida Sans Unicode"/>
          <w:b/>
          <w:bCs/>
          <w:kern w:val="1"/>
          <w:sz w:val="22"/>
          <w:szCs w:val="22"/>
        </w:rPr>
        <w:t>»</w:t>
      </w:r>
      <w:r w:rsidRPr="006D7E4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6545BD" w:rsidRPr="006545BD">
        <w:rPr>
          <w:rFonts w:eastAsia="Lucida Sans Unicode"/>
          <w:bCs/>
          <w:kern w:val="1"/>
          <w:sz w:val="22"/>
          <w:szCs w:val="22"/>
        </w:rPr>
        <w:t>2543115047</w:t>
      </w:r>
      <w:r w:rsidR="006545BD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6545BD" w:rsidRPr="006545BD">
        <w:rPr>
          <w:rFonts w:eastAsia="Lucida Sans Unicode"/>
          <w:bCs/>
          <w:kern w:val="1"/>
          <w:sz w:val="22"/>
          <w:szCs w:val="22"/>
        </w:rPr>
        <w:t>1172536026915</w:t>
      </w:r>
      <w:r w:rsidRPr="006D7E4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6545BD" w:rsidRPr="006545BD">
        <w:rPr>
          <w:rFonts w:eastAsia="Lucida Sans Unicode"/>
          <w:bCs/>
          <w:kern w:val="1"/>
          <w:sz w:val="22"/>
          <w:szCs w:val="22"/>
        </w:rPr>
        <w:t>690089, Приморский край, г. Владивосток, ул. Днепровская, д. 90, пом. 1-7</w:t>
      </w:r>
      <w:r w:rsidRPr="006D7E41">
        <w:rPr>
          <w:rFonts w:eastAsia="Lucida Sans Unicode"/>
          <w:bCs/>
          <w:kern w:val="1"/>
          <w:sz w:val="22"/>
          <w:szCs w:val="22"/>
        </w:rPr>
        <w:t xml:space="preserve">, </w:t>
      </w:r>
      <w:r w:rsidR="006545BD">
        <w:rPr>
          <w:rFonts w:eastAsia="Lucida Sans Unicode"/>
          <w:bCs/>
          <w:kern w:val="1"/>
          <w:sz w:val="22"/>
          <w:szCs w:val="22"/>
        </w:rPr>
        <w:t xml:space="preserve">генеральный </w:t>
      </w:r>
      <w:r w:rsidRPr="006D7E41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proofErr w:type="spellStart"/>
      <w:r w:rsidR="006545BD" w:rsidRPr="006545BD">
        <w:rPr>
          <w:rFonts w:eastAsia="Lucida Sans Unicode"/>
          <w:bCs/>
          <w:kern w:val="1"/>
          <w:sz w:val="22"/>
          <w:szCs w:val="22"/>
        </w:rPr>
        <w:t>Чудневец</w:t>
      </w:r>
      <w:proofErr w:type="spellEnd"/>
      <w:r w:rsidR="006545BD" w:rsidRPr="006545BD">
        <w:rPr>
          <w:rFonts w:eastAsia="Lucida Sans Unicode"/>
          <w:bCs/>
          <w:kern w:val="1"/>
          <w:sz w:val="22"/>
          <w:szCs w:val="22"/>
        </w:rPr>
        <w:t xml:space="preserve"> Александр Юрьевич</w:t>
      </w:r>
      <w:r w:rsidRPr="006D7E41">
        <w:rPr>
          <w:rFonts w:eastAsia="Lucida Sans Unicode"/>
          <w:bCs/>
          <w:kern w:val="1"/>
          <w:sz w:val="22"/>
          <w:szCs w:val="22"/>
        </w:rPr>
        <w:t>.</w:t>
      </w:r>
      <w:bookmarkEnd w:id="5"/>
    </w:p>
    <w:p w:rsidR="0046070B" w:rsidRPr="0046070B" w:rsidRDefault="0046070B" w:rsidP="0046070B">
      <w:pPr>
        <w:pStyle w:val="a9"/>
        <w:widowControl w:val="0"/>
        <w:tabs>
          <w:tab w:val="left" w:pos="1140"/>
          <w:tab w:val="left" w:pos="5529"/>
        </w:tabs>
        <w:ind w:left="436" w:right="140"/>
        <w:jc w:val="both"/>
        <w:rPr>
          <w:rFonts w:eastAsia="Lucida Sans Unicode"/>
          <w:bCs/>
          <w:kern w:val="1"/>
          <w:sz w:val="22"/>
          <w:szCs w:val="22"/>
        </w:rPr>
      </w:pPr>
    </w:p>
    <w:p w:rsidR="00E9001A" w:rsidRPr="00037BE1" w:rsidRDefault="00E9001A" w:rsidP="001E65D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6" w:name="_Hlk483832006"/>
      <w:bookmarkStart w:id="7" w:name="_Hlk485899408"/>
      <w:bookmarkStart w:id="8" w:name="_Hlk489006233"/>
      <w:bookmarkStart w:id="9" w:name="_Hlk483832162"/>
      <w:bookmarkStart w:id="10" w:name="_Hlk483229268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5E52CD"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31573F" w:rsidRDefault="001C3A3C" w:rsidP="001C3A3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11" w:name="_Hlk485286667"/>
      <w:bookmarkEnd w:id="6"/>
      <w:bookmarkEnd w:id="7"/>
      <w:bookmarkEnd w:id="8"/>
      <w:r w:rsidRPr="001C3A3C">
        <w:rPr>
          <w:rFonts w:eastAsia="Lucida Sans Unicode"/>
          <w:b/>
          <w:bCs/>
          <w:kern w:val="1"/>
          <w:sz w:val="22"/>
          <w:szCs w:val="22"/>
        </w:rPr>
        <w:t>Слушали: </w:t>
      </w:r>
      <w:r w:rsidRPr="001C3A3C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Pr="001C3A3C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1C3A3C">
        <w:rPr>
          <w:rFonts w:eastAsia="Lucida Sans Unicode"/>
          <w:kern w:val="1"/>
          <w:sz w:val="22"/>
          <w:szCs w:val="22"/>
        </w:rPr>
        <w:t>, которая сообщ</w:t>
      </w:r>
      <w:r w:rsidR="00E92E27">
        <w:rPr>
          <w:rFonts w:eastAsia="Lucida Sans Unicode"/>
          <w:kern w:val="1"/>
          <w:sz w:val="22"/>
          <w:szCs w:val="22"/>
        </w:rPr>
        <w:t>ила:</w:t>
      </w:r>
    </w:p>
    <w:p w:rsidR="001C3A3C" w:rsidRPr="0031573F" w:rsidRDefault="0031573F" w:rsidP="00187C89">
      <w:pPr>
        <w:pStyle w:val="a9"/>
        <w:widowControl w:val="0"/>
        <w:numPr>
          <w:ilvl w:val="0"/>
          <w:numId w:val="2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О</w:t>
      </w:r>
      <w:r w:rsidR="001C3A3C" w:rsidRPr="0031573F">
        <w:rPr>
          <w:rFonts w:eastAsia="Lucida Sans Unicode"/>
          <w:kern w:val="1"/>
          <w:sz w:val="22"/>
          <w:szCs w:val="22"/>
        </w:rPr>
        <w:t xml:space="preserve"> поступлении заявления об установлении уровня ответственности в КФ ОДО от </w:t>
      </w:r>
      <w:r w:rsidR="001C3A3C" w:rsidRPr="0031573F">
        <w:rPr>
          <w:rFonts w:eastAsia="Lucida Sans Unicode"/>
          <w:b/>
          <w:bCs/>
          <w:kern w:val="1"/>
          <w:sz w:val="22"/>
          <w:szCs w:val="22"/>
        </w:rPr>
        <w:t>ООО «Лира»</w:t>
      </w:r>
      <w:r w:rsidR="001C3A3C" w:rsidRPr="0031573F">
        <w:rPr>
          <w:rFonts w:eastAsia="Lucida Sans Unicode"/>
          <w:kern w:val="1"/>
          <w:sz w:val="22"/>
          <w:szCs w:val="22"/>
        </w:rPr>
        <w:t xml:space="preserve">. </w:t>
      </w:r>
    </w:p>
    <w:p w:rsidR="0031573F" w:rsidRDefault="00187C89" w:rsidP="00187C8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       </w:t>
      </w:r>
      <w:r w:rsidR="001C3A3C" w:rsidRPr="001C3A3C">
        <w:rPr>
          <w:rFonts w:eastAsia="Lucida Sans Unicode"/>
          <w:kern w:val="1"/>
          <w:sz w:val="22"/>
          <w:szCs w:val="22"/>
        </w:rPr>
        <w:t>Мероприятия по контролю соответствия требованиям членства проведены. Замечаний нет. </w:t>
      </w:r>
    </w:p>
    <w:p w:rsidR="001C3A3C" w:rsidRPr="0031573F" w:rsidRDefault="0031573F" w:rsidP="00E92E27">
      <w:pPr>
        <w:pStyle w:val="a9"/>
        <w:widowControl w:val="0"/>
        <w:numPr>
          <w:ilvl w:val="0"/>
          <w:numId w:val="2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bookmarkStart w:id="12" w:name="_GoBack"/>
      <w:r>
        <w:rPr>
          <w:rFonts w:eastAsia="Lucida Sans Unicode"/>
          <w:kern w:val="1"/>
          <w:sz w:val="22"/>
          <w:szCs w:val="22"/>
        </w:rPr>
        <w:t>О</w:t>
      </w:r>
      <w:r w:rsidR="00303D9F">
        <w:rPr>
          <w:rFonts w:eastAsia="Lucida Sans Unicode"/>
          <w:kern w:val="1"/>
          <w:sz w:val="22"/>
          <w:szCs w:val="22"/>
        </w:rPr>
        <w:t xml:space="preserve">б установлении уровня ответственности и наделении правом осуществлять строительство </w:t>
      </w:r>
      <w:r w:rsidR="00303D9F" w:rsidRPr="00303D9F">
        <w:rPr>
          <w:rFonts w:eastAsia="Lucida Sans Unicode"/>
          <w:bCs/>
          <w:kern w:val="1"/>
          <w:sz w:val="22"/>
          <w:szCs w:val="22"/>
        </w:rPr>
        <w:t>реконструкцию, капитальный ремонт объектов капитального строительства, (кроме особо опасных, технически</w:t>
      </w:r>
      <w:r w:rsidR="00303D9F">
        <w:rPr>
          <w:rFonts w:eastAsia="Lucida Sans Unicode"/>
          <w:bCs/>
          <w:kern w:val="1"/>
          <w:sz w:val="22"/>
          <w:szCs w:val="22"/>
        </w:rPr>
        <w:t xml:space="preserve"> сложных и уникальных объектов) </w:t>
      </w:r>
      <w:r w:rsidR="00187C89" w:rsidRPr="00187C89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="00187C89" w:rsidRPr="00187C89">
        <w:rPr>
          <w:rFonts w:eastAsia="Lucida Sans Unicode"/>
          <w:b/>
          <w:kern w:val="1"/>
          <w:sz w:val="22"/>
          <w:szCs w:val="22"/>
        </w:rPr>
        <w:t>ПортСтрой</w:t>
      </w:r>
      <w:proofErr w:type="spellEnd"/>
      <w:r w:rsidR="00187C89" w:rsidRPr="00187C89">
        <w:rPr>
          <w:rFonts w:eastAsia="Lucida Sans Unicode"/>
          <w:b/>
          <w:kern w:val="1"/>
          <w:sz w:val="22"/>
          <w:szCs w:val="22"/>
        </w:rPr>
        <w:t xml:space="preserve"> Компания»</w:t>
      </w:r>
      <w:r w:rsidR="00187C89">
        <w:rPr>
          <w:rFonts w:eastAsia="Lucida Sans Unicode"/>
          <w:kern w:val="1"/>
          <w:sz w:val="22"/>
          <w:szCs w:val="22"/>
        </w:rPr>
        <w:t>.</w:t>
      </w:r>
      <w:r w:rsidR="001C3A3C" w:rsidRPr="0031573F">
        <w:rPr>
          <w:rFonts w:eastAsia="Lucida Sans Unicode"/>
          <w:kern w:val="1"/>
          <w:sz w:val="22"/>
          <w:szCs w:val="22"/>
        </w:rPr>
        <w:br/>
      </w:r>
    </w:p>
    <w:p w:rsidR="00187C89" w:rsidRDefault="00187C89" w:rsidP="001C3A3C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bCs/>
          <w:kern w:val="1"/>
          <w:sz w:val="22"/>
          <w:szCs w:val="22"/>
          <w:u w:val="single"/>
        </w:rPr>
      </w:pPr>
    </w:p>
    <w:p w:rsidR="00187C89" w:rsidRDefault="00187C89" w:rsidP="001C3A3C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bCs/>
          <w:kern w:val="1"/>
          <w:sz w:val="22"/>
          <w:szCs w:val="22"/>
          <w:u w:val="single"/>
        </w:rPr>
      </w:pPr>
    </w:p>
    <w:p w:rsidR="00187C89" w:rsidRDefault="001C3A3C" w:rsidP="00187C8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kern w:val="1"/>
          <w:sz w:val="22"/>
          <w:szCs w:val="22"/>
        </w:rPr>
      </w:pPr>
      <w:r w:rsidRPr="001C3A3C">
        <w:rPr>
          <w:rFonts w:eastAsia="Lucida Sans Unicode"/>
          <w:b/>
          <w:bCs/>
          <w:kern w:val="1"/>
          <w:sz w:val="22"/>
          <w:szCs w:val="22"/>
          <w:u w:val="single"/>
        </w:rPr>
        <w:t>Голосовали: «ЗА» 10, «ПРОТИВ» 0, ЕДИНОГЛАСНО 10</w:t>
      </w:r>
      <w:r w:rsidRPr="001C3A3C">
        <w:rPr>
          <w:rFonts w:eastAsia="Lucida Sans Unicode"/>
          <w:b/>
          <w:kern w:val="1"/>
          <w:sz w:val="22"/>
          <w:szCs w:val="22"/>
        </w:rPr>
        <w:br/>
        <w:t xml:space="preserve">Постановили: </w:t>
      </w:r>
    </w:p>
    <w:p w:rsidR="008F4DD2" w:rsidRPr="00E92E27" w:rsidRDefault="00187C89" w:rsidP="00E92E27">
      <w:pPr>
        <w:pStyle w:val="a9"/>
        <w:widowControl w:val="0"/>
        <w:numPr>
          <w:ilvl w:val="0"/>
          <w:numId w:val="22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Н</w:t>
      </w:r>
      <w:r w:rsidR="001C3A3C" w:rsidRPr="00187C89">
        <w:rPr>
          <w:rFonts w:eastAsia="Lucida Sans Unicode"/>
          <w:kern w:val="1"/>
          <w:sz w:val="22"/>
          <w:szCs w:val="22"/>
        </w:rPr>
        <w:t xml:space="preserve">а основании поступившего заявления и оплаты денежных средств установить I уровень </w:t>
      </w:r>
      <w:r w:rsidR="001C3A3C" w:rsidRPr="00E92E27">
        <w:rPr>
          <w:rFonts w:eastAsia="Lucida Sans Unicode"/>
          <w:kern w:val="1"/>
          <w:sz w:val="22"/>
          <w:szCs w:val="22"/>
        </w:rPr>
        <w:t xml:space="preserve">ответственности в КФ ОДО (предельный размер обязательств по всем договорам не превышает 60 млн. руб.) для </w:t>
      </w:r>
      <w:r w:rsidR="001C3A3C" w:rsidRPr="00E92E27">
        <w:rPr>
          <w:rFonts w:eastAsia="Lucida Sans Unicode"/>
          <w:b/>
          <w:kern w:val="1"/>
          <w:sz w:val="22"/>
          <w:szCs w:val="22"/>
        </w:rPr>
        <w:t>ООО «Лира»</w:t>
      </w:r>
      <w:r w:rsidR="001C3A3C" w:rsidRPr="00E92E27">
        <w:rPr>
          <w:rFonts w:eastAsia="Lucida Sans Unicode"/>
          <w:kern w:val="1"/>
          <w:sz w:val="22"/>
          <w:szCs w:val="22"/>
        </w:rPr>
        <w:t xml:space="preserve"> и наделить правом осуществлять работы по договорам, заключенным с использованием конкурентных способов заключения договоров.</w:t>
      </w:r>
    </w:p>
    <w:p w:rsidR="00037BE1" w:rsidRPr="00187C89" w:rsidRDefault="00187C89" w:rsidP="00187C89">
      <w:pPr>
        <w:pStyle w:val="a9"/>
        <w:widowControl w:val="0"/>
        <w:numPr>
          <w:ilvl w:val="0"/>
          <w:numId w:val="22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На основании </w:t>
      </w:r>
      <w:r w:rsidR="00303D9F">
        <w:rPr>
          <w:rFonts w:eastAsia="Lucida Sans Unicode"/>
          <w:kern w:val="1"/>
          <w:sz w:val="22"/>
          <w:szCs w:val="22"/>
        </w:rPr>
        <w:t>поступления</w:t>
      </w:r>
      <w:r>
        <w:rPr>
          <w:rFonts w:eastAsia="Lucida Sans Unicode"/>
          <w:kern w:val="1"/>
          <w:sz w:val="22"/>
          <w:szCs w:val="22"/>
        </w:rPr>
        <w:t xml:space="preserve"> денежных средств </w:t>
      </w:r>
      <w:r w:rsidR="00303D9F">
        <w:rPr>
          <w:rFonts w:eastAsia="Lucida Sans Unicode"/>
          <w:kern w:val="1"/>
          <w:sz w:val="22"/>
          <w:szCs w:val="22"/>
        </w:rPr>
        <w:t xml:space="preserve">от МОСО «Ассоциация </w:t>
      </w:r>
      <w:proofErr w:type="spellStart"/>
      <w:r w:rsidR="00303D9F">
        <w:rPr>
          <w:rFonts w:eastAsia="Lucida Sans Unicode"/>
          <w:kern w:val="1"/>
          <w:sz w:val="22"/>
          <w:szCs w:val="22"/>
        </w:rPr>
        <w:t>Оборонстрой</w:t>
      </w:r>
      <w:proofErr w:type="spellEnd"/>
      <w:r w:rsidR="00303D9F">
        <w:rPr>
          <w:rFonts w:eastAsia="Lucida Sans Unicode"/>
          <w:kern w:val="1"/>
          <w:sz w:val="22"/>
          <w:szCs w:val="22"/>
        </w:rPr>
        <w:t xml:space="preserve">» за </w:t>
      </w:r>
      <w:r w:rsidRPr="00187C89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Pr="00187C89">
        <w:rPr>
          <w:rFonts w:eastAsia="Lucida Sans Unicode"/>
          <w:b/>
          <w:kern w:val="1"/>
          <w:sz w:val="22"/>
          <w:szCs w:val="22"/>
        </w:rPr>
        <w:t>ПортСтрой</w:t>
      </w:r>
      <w:proofErr w:type="spellEnd"/>
      <w:r w:rsidRPr="00187C89">
        <w:rPr>
          <w:rFonts w:eastAsia="Lucida Sans Unicode"/>
          <w:b/>
          <w:kern w:val="1"/>
          <w:sz w:val="22"/>
          <w:szCs w:val="22"/>
        </w:rPr>
        <w:t xml:space="preserve"> Компания»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Pr="00187C89">
        <w:rPr>
          <w:rFonts w:eastAsia="Lucida Sans Unicode"/>
          <w:kern w:val="1"/>
          <w:sz w:val="22"/>
          <w:szCs w:val="22"/>
        </w:rPr>
        <w:t xml:space="preserve">в Компенсационном фонде </w:t>
      </w:r>
      <w:r>
        <w:rPr>
          <w:rFonts w:eastAsia="Lucida Sans Unicode"/>
          <w:kern w:val="1"/>
          <w:sz w:val="22"/>
          <w:szCs w:val="22"/>
        </w:rPr>
        <w:t>ВВ</w:t>
      </w:r>
      <w:r w:rsidRPr="00187C89">
        <w:rPr>
          <w:rFonts w:eastAsia="Lucida Sans Unicode"/>
          <w:kern w:val="1"/>
          <w:sz w:val="22"/>
          <w:szCs w:val="22"/>
        </w:rPr>
        <w:t xml:space="preserve"> установить </w:t>
      </w:r>
      <w:r w:rsidRPr="00187C89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187C89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</w:t>
      </w:r>
      <w:r w:rsidRPr="00187C89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Pr="00187C89">
        <w:rPr>
          <w:rFonts w:eastAsia="Lucida Sans Unicode"/>
          <w:bCs/>
          <w:kern w:val="1"/>
          <w:sz w:val="22"/>
          <w:szCs w:val="22"/>
        </w:rPr>
        <w:t xml:space="preserve">в Компенсационном фонде </w:t>
      </w:r>
      <w:r>
        <w:rPr>
          <w:rFonts w:eastAsia="Lucida Sans Unicode"/>
          <w:bCs/>
          <w:kern w:val="1"/>
          <w:sz w:val="22"/>
          <w:szCs w:val="22"/>
        </w:rPr>
        <w:t xml:space="preserve">ОДО </w:t>
      </w:r>
      <w:r w:rsidRPr="00187C89">
        <w:rPr>
          <w:rFonts w:eastAsia="Lucida Sans Unicode"/>
          <w:bCs/>
          <w:kern w:val="1"/>
          <w:sz w:val="22"/>
          <w:szCs w:val="22"/>
        </w:rPr>
        <w:t xml:space="preserve">установить </w:t>
      </w:r>
      <w:r w:rsidRPr="00187C89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187C89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(предельный размер обязательств по всем договорам не превышает 60 млн. руб.) и наделить правом осуществлять работы по договору, заключаемому с использованием конкурентных способов заключения договоров (кроме особо опасных, технически сложных и уникальных объектов):</w:t>
      </w:r>
    </w:p>
    <w:bookmarkEnd w:id="12"/>
    <w:p w:rsidR="001976DB" w:rsidRDefault="001976DB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5669A3" w:rsidRDefault="005669A3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9"/>
      <w:bookmarkEnd w:id="10"/>
      <w:bookmarkEnd w:id="11"/>
    </w:p>
    <w:sectPr w:rsidR="00EE2EFE" w:rsidRPr="00722B21" w:rsidSect="00E64036">
      <w:footerReference w:type="default" r:id="rId7"/>
      <w:pgSz w:w="11906" w:h="16838"/>
      <w:pgMar w:top="0" w:right="99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269" w:rsidRDefault="00AD6269" w:rsidP="00F840BC">
      <w:r>
        <w:separator/>
      </w:r>
    </w:p>
  </w:endnote>
  <w:endnote w:type="continuationSeparator" w:id="0">
    <w:p w:rsidR="00AD6269" w:rsidRDefault="00AD6269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714798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D9F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269" w:rsidRDefault="00AD6269" w:rsidP="00F840BC">
      <w:r>
        <w:separator/>
      </w:r>
    </w:p>
  </w:footnote>
  <w:footnote w:type="continuationSeparator" w:id="0">
    <w:p w:rsidR="00AD6269" w:rsidRDefault="00AD6269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B63094"/>
    <w:multiLevelType w:val="hybridMultilevel"/>
    <w:tmpl w:val="9892AF80"/>
    <w:lvl w:ilvl="0" w:tplc="36A828E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2"/>
  </w:num>
  <w:num w:numId="5">
    <w:abstractNumId w:val="0"/>
  </w:num>
  <w:num w:numId="6">
    <w:abstractNumId w:val="19"/>
  </w:num>
  <w:num w:numId="7">
    <w:abstractNumId w:val="11"/>
  </w:num>
  <w:num w:numId="8">
    <w:abstractNumId w:val="1"/>
  </w:num>
  <w:num w:numId="9">
    <w:abstractNumId w:val="4"/>
  </w:num>
  <w:num w:numId="10">
    <w:abstractNumId w:val="3"/>
  </w:num>
  <w:num w:numId="11">
    <w:abstractNumId w:val="16"/>
  </w:num>
  <w:num w:numId="12">
    <w:abstractNumId w:val="20"/>
  </w:num>
  <w:num w:numId="13">
    <w:abstractNumId w:val="12"/>
  </w:num>
  <w:num w:numId="14">
    <w:abstractNumId w:val="6"/>
  </w:num>
  <w:num w:numId="15">
    <w:abstractNumId w:val="7"/>
  </w:num>
  <w:num w:numId="16">
    <w:abstractNumId w:val="21"/>
  </w:num>
  <w:num w:numId="17">
    <w:abstractNumId w:val="10"/>
  </w:num>
  <w:num w:numId="18">
    <w:abstractNumId w:val="17"/>
  </w:num>
  <w:num w:numId="19">
    <w:abstractNumId w:val="8"/>
  </w:num>
  <w:num w:numId="20">
    <w:abstractNumId w:val="9"/>
  </w:num>
  <w:num w:numId="21">
    <w:abstractNumId w:val="1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03D9F"/>
    <w:rsid w:val="00311BAD"/>
    <w:rsid w:val="0031573F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A23AF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669A3"/>
    <w:rsid w:val="00567318"/>
    <w:rsid w:val="005711F4"/>
    <w:rsid w:val="00575976"/>
    <w:rsid w:val="005808A3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95E3E"/>
    <w:rsid w:val="007A2B8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58DB"/>
    <w:rsid w:val="00A7755D"/>
    <w:rsid w:val="00A91DA0"/>
    <w:rsid w:val="00AA05F7"/>
    <w:rsid w:val="00AA12FE"/>
    <w:rsid w:val="00AA443E"/>
    <w:rsid w:val="00AB5276"/>
    <w:rsid w:val="00AB78A5"/>
    <w:rsid w:val="00AD6269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547C0"/>
    <w:rsid w:val="00C7360D"/>
    <w:rsid w:val="00C771B3"/>
    <w:rsid w:val="00C80FB6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50C15"/>
    <w:rsid w:val="00E50F85"/>
    <w:rsid w:val="00E53628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B8610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4</cp:revision>
  <cp:lastPrinted>2017-11-02T00:36:00Z</cp:lastPrinted>
  <dcterms:created xsi:type="dcterms:W3CDTF">2017-11-01T02:54:00Z</dcterms:created>
  <dcterms:modified xsi:type="dcterms:W3CDTF">2017-11-02T00:46:00Z</dcterms:modified>
</cp:coreProperties>
</file>