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9E5F30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6545BD" w:rsidRPr="006545BD">
        <w:rPr>
          <w:rFonts w:eastAsia="Calibri"/>
          <w:b/>
          <w:bCs/>
          <w:sz w:val="22"/>
          <w:szCs w:val="22"/>
        </w:rPr>
        <w:t>1</w:t>
      </w:r>
      <w:r w:rsidR="00807ED0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07ED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6545BD">
        <w:rPr>
          <w:rFonts w:eastAsia="Calibri"/>
          <w:kern w:val="2"/>
          <w:sz w:val="22"/>
          <w:szCs w:val="22"/>
        </w:rPr>
        <w:t>ноября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807ED0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bookmarkStart w:id="2" w:name="_Hlk497472970"/>
      <w:r w:rsidR="00807ED0">
        <w:rPr>
          <w:rFonts w:eastAsia="Lucida Sans Unicode"/>
          <w:b/>
          <w:bCs/>
          <w:kern w:val="2"/>
          <w:sz w:val="22"/>
          <w:szCs w:val="22"/>
        </w:rPr>
        <w:t>Индивидуальный предприниматель</w:t>
      </w:r>
      <w:r w:rsidR="006545BD" w:rsidRPr="009E5F30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807ED0" w:rsidRPr="00807ED0">
        <w:rPr>
          <w:rFonts w:eastAsia="Lucida Sans Unicode"/>
          <w:b/>
          <w:bCs/>
          <w:kern w:val="2"/>
          <w:sz w:val="22"/>
          <w:szCs w:val="22"/>
        </w:rPr>
        <w:t xml:space="preserve">Аракелян Павел </w:t>
      </w:r>
      <w:proofErr w:type="spellStart"/>
      <w:r w:rsidR="00807ED0" w:rsidRPr="00807ED0">
        <w:rPr>
          <w:rFonts w:eastAsia="Lucida Sans Unicode"/>
          <w:b/>
          <w:bCs/>
          <w:kern w:val="2"/>
          <w:sz w:val="22"/>
          <w:szCs w:val="22"/>
        </w:rPr>
        <w:t>Сантурович</w:t>
      </w:r>
      <w:bookmarkEnd w:id="2"/>
      <w:proofErr w:type="spellEnd"/>
      <w:r w:rsidR="00A95585" w:rsidRPr="009E5F30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A739D9" w:rsidRPr="00A739D9" w:rsidRDefault="00A739D9" w:rsidP="00807ED0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A739D9">
        <w:rPr>
          <w:rFonts w:eastAsia="Lucida Sans Unicode"/>
          <w:bCs/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bookmarkStart w:id="3" w:name="_Hlk499119279"/>
      <w:r w:rsidRPr="00A739D9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Pr="00A739D9">
        <w:rPr>
          <w:rFonts w:eastAsia="Lucida Sans Unicode"/>
          <w:b/>
          <w:bCs/>
          <w:kern w:val="2"/>
          <w:sz w:val="22"/>
          <w:szCs w:val="22"/>
        </w:rPr>
        <w:t>СтройКом</w:t>
      </w:r>
      <w:proofErr w:type="spellEnd"/>
      <w:r w:rsidRPr="00A739D9">
        <w:rPr>
          <w:rFonts w:eastAsia="Lucida Sans Unicode"/>
          <w:b/>
          <w:bCs/>
          <w:kern w:val="2"/>
          <w:sz w:val="22"/>
          <w:szCs w:val="22"/>
        </w:rPr>
        <w:t>», ООО «Ахиллес»</w:t>
      </w:r>
      <w:bookmarkEnd w:id="3"/>
      <w:r w:rsidRPr="00A739D9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5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9C109D" w:rsidRPr="009C109D" w:rsidRDefault="009C109D" w:rsidP="00A95585">
      <w:pPr>
        <w:numPr>
          <w:ilvl w:val="0"/>
          <w:numId w:val="14"/>
        </w:numPr>
        <w:ind w:left="-284" w:firstLine="0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6" w:name="_Hlk493244236"/>
      <w:bookmarkEnd w:id="4"/>
      <w:r>
        <w:rPr>
          <w:rFonts w:eastAsia="Lucida Sans Unicode"/>
          <w:kern w:val="1"/>
          <w:sz w:val="22"/>
          <w:szCs w:val="22"/>
        </w:rPr>
        <w:t>Принять в члены АСО «АСП» и в</w:t>
      </w:r>
      <w:r w:rsidRPr="009C109D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46070B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46070B">
        <w:rPr>
          <w:rFonts w:eastAsia="Lucida Sans Unicode"/>
          <w:bCs/>
          <w:kern w:val="1"/>
          <w:sz w:val="22"/>
          <w:szCs w:val="22"/>
        </w:rPr>
        <w:t>ов)</w:t>
      </w:r>
      <w:r w:rsidR="009E5F30">
        <w:rPr>
          <w:rFonts w:eastAsia="Lucida Sans Unicode"/>
          <w:bCs/>
          <w:kern w:val="1"/>
          <w:sz w:val="22"/>
          <w:szCs w:val="22"/>
        </w:rPr>
        <w:t>:</w:t>
      </w:r>
    </w:p>
    <w:p w:rsidR="005225FE" w:rsidRPr="006545BD" w:rsidRDefault="006545BD" w:rsidP="00A95585">
      <w:pPr>
        <w:widowControl w:val="0"/>
        <w:tabs>
          <w:tab w:val="left" w:pos="1140"/>
          <w:tab w:val="left" w:pos="5529"/>
        </w:tabs>
        <w:ind w:right="140" w:hanging="284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7" w:name="_Hlk493244281"/>
      <w:bookmarkStart w:id="8" w:name="_Hlk491094082"/>
      <w:bookmarkEnd w:id="5"/>
      <w:bookmarkEnd w:id="6"/>
      <w:r>
        <w:rPr>
          <w:rFonts w:eastAsia="Lucida Sans Unicode"/>
          <w:b/>
          <w:bCs/>
          <w:kern w:val="1"/>
          <w:sz w:val="22"/>
          <w:szCs w:val="22"/>
        </w:rPr>
        <w:t>1)</w:t>
      </w:r>
      <w:r w:rsidRPr="006545BD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807ED0" w:rsidRPr="00807ED0">
        <w:rPr>
          <w:rFonts w:eastAsia="Lucida Sans Unicode"/>
          <w:b/>
          <w:bCs/>
          <w:kern w:val="1"/>
          <w:sz w:val="22"/>
          <w:szCs w:val="22"/>
        </w:rPr>
        <w:t xml:space="preserve">Индивидуальный предприниматель Аракелян Павел </w:t>
      </w:r>
      <w:proofErr w:type="spellStart"/>
      <w:r w:rsidR="00807ED0" w:rsidRPr="00807ED0">
        <w:rPr>
          <w:rFonts w:eastAsia="Lucida Sans Unicode"/>
          <w:b/>
          <w:bCs/>
          <w:kern w:val="1"/>
          <w:sz w:val="22"/>
          <w:szCs w:val="22"/>
        </w:rPr>
        <w:t>Сантурович</w:t>
      </w:r>
      <w:proofErr w:type="spellEnd"/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A739D9" w:rsidRPr="00A739D9">
        <w:rPr>
          <w:rFonts w:eastAsia="Lucida Sans Unicode"/>
          <w:bCs/>
          <w:kern w:val="1"/>
          <w:sz w:val="22"/>
          <w:szCs w:val="22"/>
        </w:rPr>
        <w:t>252200044905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>, ОГРН</w:t>
      </w:r>
      <w:r w:rsidR="00A739D9">
        <w:rPr>
          <w:rFonts w:eastAsia="Lucida Sans Unicode"/>
          <w:bCs/>
          <w:kern w:val="1"/>
          <w:sz w:val="22"/>
          <w:szCs w:val="22"/>
        </w:rPr>
        <w:t xml:space="preserve">ИП </w:t>
      </w:r>
      <w:r w:rsidR="00A739D9" w:rsidRPr="00A739D9">
        <w:rPr>
          <w:rFonts w:eastAsia="Lucida Sans Unicode"/>
          <w:bCs/>
          <w:kern w:val="1"/>
          <w:sz w:val="22"/>
          <w:szCs w:val="22"/>
        </w:rPr>
        <w:t>311251132800010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A739D9" w:rsidRPr="00A739D9">
        <w:rPr>
          <w:rFonts w:eastAsia="Lucida Sans Unicode"/>
          <w:bCs/>
          <w:kern w:val="1"/>
          <w:sz w:val="22"/>
          <w:szCs w:val="22"/>
        </w:rPr>
        <w:t>692561, Приморский край, Октябрьский р-он, с. Покровка, ул. Советов, д. 78, кв. 7</w:t>
      </w:r>
      <w:r w:rsidR="00A739D9">
        <w:rPr>
          <w:rFonts w:eastAsia="Lucida Sans Unicode"/>
          <w:bCs/>
          <w:kern w:val="1"/>
          <w:sz w:val="22"/>
          <w:szCs w:val="22"/>
        </w:rPr>
        <w:t xml:space="preserve">, </w:t>
      </w:r>
      <w:r w:rsidR="005225FE" w:rsidRPr="006545BD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A739D9" w:rsidRPr="00A739D9">
        <w:rPr>
          <w:rFonts w:eastAsia="Lucida Sans Unicode"/>
          <w:bCs/>
          <w:kern w:val="1"/>
          <w:sz w:val="22"/>
          <w:szCs w:val="22"/>
        </w:rPr>
        <w:t xml:space="preserve">Аракелян Павел </w:t>
      </w:r>
      <w:proofErr w:type="spellStart"/>
      <w:r w:rsidR="00A739D9" w:rsidRPr="00A739D9">
        <w:rPr>
          <w:rFonts w:eastAsia="Lucida Sans Unicode"/>
          <w:bCs/>
          <w:kern w:val="1"/>
          <w:sz w:val="22"/>
          <w:szCs w:val="22"/>
        </w:rPr>
        <w:t>Сантурович</w:t>
      </w:r>
      <w:proofErr w:type="spellEnd"/>
      <w:r w:rsidR="005225FE" w:rsidRPr="006545BD">
        <w:rPr>
          <w:rFonts w:eastAsia="Lucida Sans Unicode"/>
          <w:bCs/>
          <w:kern w:val="1"/>
          <w:sz w:val="22"/>
          <w:szCs w:val="22"/>
        </w:rPr>
        <w:t>.</w:t>
      </w:r>
    </w:p>
    <w:p w:rsidR="00D042D9" w:rsidRDefault="00D042D9" w:rsidP="009E5F3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9" w:name="_Hlk483832162"/>
      <w:bookmarkStart w:id="10" w:name="_Hlk483229268"/>
      <w:bookmarkStart w:id="11" w:name="_Hlk485286667"/>
      <w:bookmarkEnd w:id="7"/>
      <w:bookmarkEnd w:id="8"/>
    </w:p>
    <w:p w:rsidR="009E5F30" w:rsidRPr="00037BE1" w:rsidRDefault="009E5F30" w:rsidP="009E5F3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й</w:t>
      </w:r>
      <w:r w:rsidRPr="00A739D9">
        <w:rPr>
          <w:rFonts w:eastAsia="Lucida Sans Unicode"/>
          <w:kern w:val="1"/>
          <w:sz w:val="22"/>
          <w:szCs w:val="22"/>
        </w:rPr>
        <w:t xml:space="preserve"> об установлении уровня ответственности в КФ ОДО от 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Pr="00A739D9">
        <w:rPr>
          <w:rFonts w:eastAsia="Lucida Sans Unicode"/>
          <w:b/>
          <w:bCs/>
          <w:kern w:val="2"/>
          <w:sz w:val="22"/>
          <w:szCs w:val="22"/>
        </w:rPr>
        <w:t>СтройКом</w:t>
      </w:r>
      <w:proofErr w:type="spellEnd"/>
      <w:r w:rsidRPr="00A739D9">
        <w:rPr>
          <w:rFonts w:eastAsia="Lucida Sans Unicode"/>
          <w:b/>
          <w:bCs/>
          <w:kern w:val="2"/>
          <w:sz w:val="22"/>
          <w:szCs w:val="22"/>
        </w:rPr>
        <w:t>», ООО «Ахиллес»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</w:p>
    <w:p w:rsidR="00A739D9" w:rsidRPr="00A739D9" w:rsidRDefault="00A739D9" w:rsidP="00A739D9">
      <w:pPr>
        <w:pStyle w:val="a9"/>
        <w:widowControl w:val="0"/>
        <w:numPr>
          <w:ilvl w:val="0"/>
          <w:numId w:val="24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bookmarkStart w:id="12" w:name="_Hlk499119329"/>
      <w:r>
        <w:rPr>
          <w:rFonts w:eastAsia="Lucida Sans Unicode"/>
          <w:bCs/>
          <w:kern w:val="1"/>
          <w:sz w:val="22"/>
          <w:szCs w:val="22"/>
        </w:rPr>
        <w:t>Н</w:t>
      </w:r>
      <w:r w:rsidRPr="00A739D9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A739D9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A739D9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ОДО (предельный размер обязательств по всем договорам не превышает 60 млн. руб.) для </w:t>
      </w:r>
      <w:r w:rsidRPr="00A739D9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Pr="00A739D9">
        <w:rPr>
          <w:rFonts w:eastAsia="Lucida Sans Unicode"/>
          <w:b/>
          <w:bCs/>
          <w:kern w:val="1"/>
          <w:sz w:val="22"/>
          <w:szCs w:val="22"/>
        </w:rPr>
        <w:t>СтройКом</w:t>
      </w:r>
      <w:proofErr w:type="spellEnd"/>
      <w:r w:rsidRPr="00A739D9">
        <w:rPr>
          <w:rFonts w:eastAsia="Lucida Sans Unicode"/>
          <w:b/>
          <w:bCs/>
          <w:kern w:val="1"/>
          <w:sz w:val="22"/>
          <w:szCs w:val="22"/>
        </w:rPr>
        <w:t xml:space="preserve">» </w:t>
      </w:r>
      <w:r w:rsidRPr="00A739D9">
        <w:rPr>
          <w:rFonts w:eastAsia="Lucida Sans Unicode"/>
          <w:bCs/>
          <w:kern w:val="1"/>
          <w:sz w:val="22"/>
          <w:szCs w:val="22"/>
        </w:rPr>
        <w:t>и наделить правом осуществлять работы по договору, заключаемому с использованием конкурентных способов заключения договоров</w:t>
      </w:r>
      <w:r w:rsidR="00BB09B2">
        <w:rPr>
          <w:rFonts w:eastAsia="Lucida Sans Unicode"/>
          <w:bCs/>
          <w:kern w:val="1"/>
          <w:sz w:val="22"/>
          <w:szCs w:val="22"/>
        </w:rPr>
        <w:t>;</w:t>
      </w:r>
    </w:p>
    <w:bookmarkEnd w:id="12"/>
    <w:p w:rsidR="00A739D9" w:rsidRPr="00A739D9" w:rsidRDefault="00A739D9" w:rsidP="00A739D9">
      <w:pPr>
        <w:pStyle w:val="a9"/>
        <w:widowControl w:val="0"/>
        <w:numPr>
          <w:ilvl w:val="0"/>
          <w:numId w:val="24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Н</w:t>
      </w:r>
      <w:r w:rsidRPr="00A739D9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A739D9">
        <w:rPr>
          <w:rFonts w:eastAsia="Lucida Sans Unicode"/>
          <w:bCs/>
          <w:kern w:val="1"/>
          <w:sz w:val="22"/>
          <w:szCs w:val="22"/>
          <w:lang w:val="en-US"/>
        </w:rPr>
        <w:t>I</w:t>
      </w:r>
      <w:r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A739D9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ОДО (предельный размер обязательств по всем договорам не превышает </w:t>
      </w:r>
      <w:r w:rsidRPr="00A739D9">
        <w:rPr>
          <w:rFonts w:eastAsia="Lucida Sans Unicode"/>
          <w:bCs/>
          <w:kern w:val="1"/>
          <w:sz w:val="22"/>
          <w:szCs w:val="22"/>
        </w:rPr>
        <w:t>50</w:t>
      </w:r>
      <w:r w:rsidRPr="00BB09B2">
        <w:rPr>
          <w:rFonts w:eastAsia="Lucida Sans Unicode"/>
          <w:bCs/>
          <w:kern w:val="1"/>
          <w:sz w:val="22"/>
          <w:szCs w:val="22"/>
        </w:rPr>
        <w:t>0</w:t>
      </w:r>
      <w:r w:rsidRPr="00A739D9">
        <w:rPr>
          <w:rFonts w:eastAsia="Lucida Sans Unicode"/>
          <w:bCs/>
          <w:kern w:val="1"/>
          <w:sz w:val="22"/>
          <w:szCs w:val="22"/>
        </w:rPr>
        <w:t xml:space="preserve"> млн. руб.) для </w:t>
      </w:r>
      <w:r w:rsidRPr="00A739D9">
        <w:rPr>
          <w:rFonts w:eastAsia="Lucida Sans Unicode"/>
          <w:b/>
          <w:bCs/>
          <w:kern w:val="1"/>
          <w:sz w:val="22"/>
          <w:szCs w:val="22"/>
        </w:rPr>
        <w:t>ООО «</w:t>
      </w:r>
      <w:r>
        <w:rPr>
          <w:rFonts w:eastAsia="Lucida Sans Unicode"/>
          <w:b/>
          <w:bCs/>
          <w:kern w:val="1"/>
          <w:sz w:val="22"/>
          <w:szCs w:val="22"/>
        </w:rPr>
        <w:t>Ахиллес</w:t>
      </w:r>
      <w:r w:rsidRPr="00A739D9">
        <w:rPr>
          <w:rFonts w:eastAsia="Lucida Sans Unicode"/>
          <w:b/>
          <w:bCs/>
          <w:kern w:val="1"/>
          <w:sz w:val="22"/>
          <w:szCs w:val="22"/>
        </w:rPr>
        <w:t xml:space="preserve">» </w:t>
      </w:r>
      <w:r w:rsidRPr="00A739D9">
        <w:rPr>
          <w:rFonts w:eastAsia="Lucida Sans Unicode"/>
          <w:bCs/>
          <w:kern w:val="1"/>
          <w:sz w:val="22"/>
          <w:szCs w:val="22"/>
        </w:rPr>
        <w:t>и наделить правом осуществлять работы по договору, заключаемому с использованием конкурентных способов заключения договоров</w:t>
      </w:r>
      <w:r w:rsidR="00BB09B2">
        <w:rPr>
          <w:rFonts w:eastAsia="Lucida Sans Unicode"/>
          <w:bCs/>
          <w:kern w:val="1"/>
          <w:sz w:val="22"/>
          <w:szCs w:val="22"/>
        </w:rPr>
        <w:t>.</w:t>
      </w:r>
    </w:p>
    <w:p w:rsidR="00A739D9" w:rsidRPr="00A739D9" w:rsidRDefault="00A739D9" w:rsidP="00A739D9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3" w:name="_GoBack"/>
      <w:bookmarkEnd w:id="13"/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9"/>
      <w:bookmarkEnd w:id="10"/>
      <w:bookmarkEnd w:id="11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1E8" w:rsidRDefault="000701E8" w:rsidP="00F840BC">
      <w:r>
        <w:separator/>
      </w:r>
    </w:p>
  </w:endnote>
  <w:endnote w:type="continuationSeparator" w:id="0">
    <w:p w:rsidR="000701E8" w:rsidRDefault="000701E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BFD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1E8" w:rsidRDefault="000701E8" w:rsidP="00F840BC">
      <w:r>
        <w:separator/>
      </w:r>
    </w:p>
  </w:footnote>
  <w:footnote w:type="continuationSeparator" w:id="0">
    <w:p w:rsidR="000701E8" w:rsidRDefault="000701E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DAC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2017-11-22T03:15:00Z</cp:lastPrinted>
  <dcterms:created xsi:type="dcterms:W3CDTF">2017-11-22T03:19:00Z</dcterms:created>
  <dcterms:modified xsi:type="dcterms:W3CDTF">2017-11-22T03:19:00Z</dcterms:modified>
</cp:coreProperties>
</file>