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AB376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101DA1">
        <w:rPr>
          <w:rFonts w:eastAsia="Calibri"/>
          <w:b/>
          <w:bCs/>
          <w:sz w:val="22"/>
          <w:szCs w:val="22"/>
        </w:rPr>
        <w:t>6</w:t>
      </w:r>
      <w:r w:rsidR="00AB376D" w:rsidRPr="00AB376D">
        <w:rPr>
          <w:rFonts w:eastAsia="Calibri"/>
          <w:b/>
          <w:bCs/>
          <w:sz w:val="22"/>
          <w:szCs w:val="22"/>
        </w:rPr>
        <w:t>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101DA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AB376D">
        <w:rPr>
          <w:rFonts w:eastAsia="Calibri"/>
          <w:kern w:val="2"/>
          <w:sz w:val="22"/>
          <w:szCs w:val="22"/>
          <w:lang w:val="en-US"/>
        </w:rPr>
        <w:t>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309D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982A79" w:rsidRDefault="005E52CD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AB376D">
        <w:rPr>
          <w:rFonts w:eastAsia="Lucida Sans Unicode"/>
          <w:b/>
          <w:bCs/>
          <w:kern w:val="2"/>
          <w:sz w:val="22"/>
          <w:szCs w:val="22"/>
        </w:rPr>
        <w:t>МеталлКо</w:t>
      </w:r>
      <w:proofErr w:type="spellEnd"/>
      <w:r w:rsidR="00982A79">
        <w:rPr>
          <w:rFonts w:eastAsia="Lucida Sans Unicode"/>
          <w:b/>
          <w:bCs/>
          <w:kern w:val="2"/>
          <w:sz w:val="22"/>
          <w:szCs w:val="22"/>
        </w:rPr>
        <w:t>»</w:t>
      </w:r>
      <w:bookmarkEnd w:id="1"/>
      <w:bookmarkEnd w:id="2"/>
      <w:bookmarkEnd w:id="3"/>
      <w:r w:rsidR="00982A79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2409F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4"/>
      <w:bookmarkEnd w:id="6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9" w:name="_Hlk483832162"/>
      <w:bookmarkStart w:id="10" w:name="_Hlk483229268"/>
      <w:bookmarkStart w:id="11" w:name="_Hlk485286667"/>
      <w:bookmarkEnd w:id="7"/>
      <w:bookmarkEnd w:id="8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2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2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055B50">
        <w:rPr>
          <w:rFonts w:eastAsia="Lucida Sans Unicode"/>
          <w:bCs/>
          <w:kern w:val="1"/>
          <w:sz w:val="22"/>
          <w:szCs w:val="22"/>
        </w:rPr>
        <w:t>: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proofErr w:type="spellStart"/>
      <w:r w:rsidR="00AB376D">
        <w:rPr>
          <w:rFonts w:eastAsia="Lucida Sans Unicode"/>
          <w:b/>
          <w:bCs/>
          <w:kern w:val="2"/>
          <w:sz w:val="22"/>
          <w:szCs w:val="22"/>
        </w:rPr>
        <w:t>МеталлКо</w:t>
      </w:r>
      <w:proofErr w:type="spellEnd"/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AB376D" w:rsidRPr="00AB376D">
        <w:rPr>
          <w:rFonts w:eastAsia="Lucida Sans Unicode"/>
          <w:bCs/>
          <w:kern w:val="1"/>
          <w:sz w:val="22"/>
          <w:szCs w:val="22"/>
        </w:rPr>
        <w:t>2543056151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AB376D" w:rsidRPr="00AB376D">
        <w:rPr>
          <w:rFonts w:eastAsia="Lucida Sans Unicode"/>
          <w:bCs/>
          <w:kern w:val="1"/>
          <w:sz w:val="22"/>
          <w:szCs w:val="22"/>
        </w:rPr>
        <w:t>1142543017495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AB376D" w:rsidRPr="00AB376D">
        <w:rPr>
          <w:rFonts w:eastAsia="Lucida Sans Unicode"/>
          <w:bCs/>
          <w:kern w:val="1"/>
          <w:sz w:val="22"/>
          <w:szCs w:val="22"/>
        </w:rPr>
        <w:t xml:space="preserve">690018, Приморский край, г. Владивосток, ул. Нахимова, д. </w:t>
      </w:r>
      <w:proofErr w:type="gramStart"/>
      <w:r w:rsidR="00AB376D" w:rsidRPr="00AB376D">
        <w:rPr>
          <w:rFonts w:eastAsia="Lucida Sans Unicode"/>
          <w:bCs/>
          <w:kern w:val="1"/>
          <w:sz w:val="22"/>
          <w:szCs w:val="22"/>
        </w:rPr>
        <w:t>1</w:t>
      </w:r>
      <w:proofErr w:type="gramEnd"/>
      <w:r w:rsidR="00AB376D" w:rsidRPr="00AB376D">
        <w:rPr>
          <w:rFonts w:eastAsia="Lucida Sans Unicode"/>
          <w:bCs/>
          <w:kern w:val="1"/>
          <w:sz w:val="22"/>
          <w:szCs w:val="22"/>
        </w:rPr>
        <w:t xml:space="preserve"> а, оф. 7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456A34">
        <w:rPr>
          <w:rFonts w:eastAsia="Lucida Sans Unicode"/>
          <w:bCs/>
          <w:kern w:val="1"/>
          <w:sz w:val="22"/>
          <w:szCs w:val="22"/>
        </w:rPr>
        <w:t>пи</w:t>
      </w:r>
      <w:r w:rsidR="00400497">
        <w:rPr>
          <w:rFonts w:eastAsia="Lucida Sans Unicode"/>
          <w:bCs/>
          <w:kern w:val="1"/>
          <w:sz w:val="22"/>
          <w:szCs w:val="22"/>
        </w:rPr>
        <w:t xml:space="preserve"> директор </w:t>
      </w:r>
      <w:r w:rsidR="00AB376D" w:rsidRPr="00AB376D">
        <w:rPr>
          <w:rFonts w:eastAsia="Lucida Sans Unicode"/>
          <w:bCs/>
          <w:kern w:val="1"/>
          <w:sz w:val="22"/>
          <w:szCs w:val="22"/>
        </w:rPr>
        <w:t>Шнайдер Юрий Алексеевич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2A5C3B" w:rsidRPr="00B31FDA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  <w:bookmarkEnd w:id="0"/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0FA" w:rsidRDefault="00E630FA" w:rsidP="00F840BC">
      <w:r>
        <w:separator/>
      </w:r>
    </w:p>
  </w:endnote>
  <w:endnote w:type="continuationSeparator" w:id="0">
    <w:p w:rsidR="00E630FA" w:rsidRDefault="00E630F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0FA" w:rsidRDefault="00E630FA" w:rsidP="00F840BC">
      <w:r>
        <w:separator/>
      </w:r>
    </w:p>
  </w:footnote>
  <w:footnote w:type="continuationSeparator" w:id="0">
    <w:p w:rsidR="00E630FA" w:rsidRDefault="00E630F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5908"/>
    <w:rsid w:val="00021912"/>
    <w:rsid w:val="000227AD"/>
    <w:rsid w:val="00022F52"/>
    <w:rsid w:val="0002409F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1DA1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A4FBC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049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56A34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01B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376D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1E48"/>
    <w:rsid w:val="00E53628"/>
    <w:rsid w:val="00E55E81"/>
    <w:rsid w:val="00E57C17"/>
    <w:rsid w:val="00E62937"/>
    <w:rsid w:val="00E630FA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C9B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A2EC-C466-46D8-B23B-6337AC48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2018-04-25T02:41:00Z</cp:lastPrinted>
  <dcterms:created xsi:type="dcterms:W3CDTF">2018-04-25T02:40:00Z</dcterms:created>
  <dcterms:modified xsi:type="dcterms:W3CDTF">2018-04-25T03:33:00Z</dcterms:modified>
</cp:coreProperties>
</file>