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40257A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0257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21B1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  <w:bookmarkStart w:id="0" w:name="_GoBack"/>
      <w:bookmarkEnd w:id="0"/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1" w:name="_Hlk485128235"/>
      <w:bookmarkStart w:id="2" w:name="_Hlk485125547"/>
    </w:p>
    <w:p w:rsidR="00A130A4" w:rsidRPr="0040257A" w:rsidRDefault="00F9625C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3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Строительная мастерская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, 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ЭнергоПромКомплект</w:t>
      </w:r>
      <w:proofErr w:type="spellEnd"/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 xml:space="preserve"> ДВ»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; </w:t>
      </w:r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«ТЕХЦЕНТР»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6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257A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F9625C" w:rsidRPr="0040257A" w:rsidRDefault="0040257A" w:rsidP="0040257A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F9625C" w:rsidRPr="0040257A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72278" w:rsidRPr="007F06DE" w:rsidRDefault="00F9625C" w:rsidP="00266F6E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572278" w:rsidRPr="007F06DE">
        <w:rPr>
          <w:rFonts w:eastAsia="Lucida Sans Unicode"/>
          <w:b/>
          <w:bCs/>
          <w:kern w:val="2"/>
          <w:sz w:val="21"/>
          <w:szCs w:val="21"/>
        </w:rPr>
        <w:t>Строительная мастерская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2536293899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1162536062567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ул. Набережная, д. 9, оф. 116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Бурмистров Виталий Николаевич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DE6238" w:rsidRPr="00572278" w:rsidRDefault="0040257A" w:rsidP="00572278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Cs w:val="22"/>
        </w:rPr>
      </w:pPr>
      <w:r w:rsidRPr="00572278">
        <w:rPr>
          <w:color w:val="111111"/>
          <w:sz w:val="22"/>
          <w:szCs w:val="20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 </w:t>
      </w:r>
    </w:p>
    <w:p w:rsidR="00572278" w:rsidRPr="007F06DE" w:rsidRDefault="0040257A" w:rsidP="007F06DE">
      <w:pPr>
        <w:pStyle w:val="a9"/>
        <w:widowControl w:val="0"/>
        <w:numPr>
          <w:ilvl w:val="0"/>
          <w:numId w:val="42"/>
        </w:numPr>
        <w:tabs>
          <w:tab w:val="left" w:pos="5529"/>
        </w:tabs>
        <w:ind w:left="851" w:right="140" w:hanging="284"/>
        <w:jc w:val="both"/>
        <w:rPr>
          <w:b/>
          <w:bCs/>
          <w:color w:val="111111"/>
          <w:sz w:val="22"/>
          <w:szCs w:val="20"/>
          <w:bdr w:val="none" w:sz="0" w:space="0" w:color="auto" w:frame="1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572278" w:rsidRPr="007F06DE">
        <w:rPr>
          <w:rFonts w:eastAsia="Lucida Sans Unicode"/>
          <w:b/>
          <w:bCs/>
          <w:kern w:val="2"/>
          <w:sz w:val="21"/>
          <w:szCs w:val="21"/>
        </w:rPr>
        <w:t>ЭнергоПромКомплект</w:t>
      </w:r>
      <w:proofErr w:type="spellEnd"/>
      <w:r w:rsidR="00572278" w:rsidRPr="007F06DE">
        <w:rPr>
          <w:rFonts w:eastAsia="Lucida Sans Unicode"/>
          <w:b/>
          <w:bCs/>
          <w:kern w:val="2"/>
          <w:sz w:val="21"/>
          <w:szCs w:val="21"/>
        </w:rPr>
        <w:t xml:space="preserve"> ДВ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2540159060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1102540000090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Океанский пр-т, д. 15 а, оф.14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572278" w:rsidRPr="007F06DE">
        <w:rPr>
          <w:rFonts w:eastAsia="Lucida Sans Unicode"/>
          <w:bCs/>
          <w:kern w:val="1"/>
          <w:sz w:val="22"/>
          <w:szCs w:val="22"/>
        </w:rPr>
        <w:t>Никитин Алексей Юрьевич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По второму вопросу повестки дня: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 w:rsidR="00F0615D"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</w:t>
      </w:r>
      <w:r w:rsidR="00F0615D" w:rsidRPr="00572278">
        <w:rPr>
          <w:color w:val="111111"/>
          <w:sz w:val="22"/>
          <w:szCs w:val="20"/>
        </w:rPr>
        <w:t>заявлени</w:t>
      </w:r>
      <w:r w:rsidR="00F0615D"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 w:rsidR="00F0615D">
        <w:rPr>
          <w:color w:val="111111"/>
          <w:sz w:val="22"/>
          <w:szCs w:val="20"/>
        </w:rPr>
        <w:t>б</w:t>
      </w:r>
      <w:r w:rsidRPr="00572278">
        <w:rPr>
          <w:color w:val="111111"/>
          <w:sz w:val="22"/>
          <w:szCs w:val="20"/>
        </w:rPr>
        <w:t xml:space="preserve"> </w:t>
      </w:r>
      <w:r w:rsidR="00F0615D">
        <w:rPr>
          <w:color w:val="111111"/>
          <w:sz w:val="22"/>
          <w:szCs w:val="20"/>
        </w:rPr>
        <w:t>увеличении</w:t>
      </w:r>
      <w:r w:rsidRPr="00572278">
        <w:rPr>
          <w:color w:val="111111"/>
          <w:sz w:val="22"/>
          <w:szCs w:val="20"/>
        </w:rPr>
        <w:t xml:space="preserve"> </w:t>
      </w:r>
      <w:r w:rsidR="00F0615D">
        <w:rPr>
          <w:color w:val="111111"/>
          <w:sz w:val="22"/>
          <w:szCs w:val="20"/>
        </w:rPr>
        <w:t xml:space="preserve">уровня ответственности в </w:t>
      </w:r>
      <w:r w:rsidRPr="00572278">
        <w:rPr>
          <w:color w:val="111111"/>
          <w:sz w:val="22"/>
          <w:szCs w:val="20"/>
        </w:rPr>
        <w:t>Компенсационно</w:t>
      </w:r>
      <w:r w:rsidR="00F0615D">
        <w:rPr>
          <w:color w:val="111111"/>
          <w:sz w:val="22"/>
          <w:szCs w:val="20"/>
        </w:rPr>
        <w:t>м</w:t>
      </w:r>
      <w:r w:rsidRPr="00572278">
        <w:rPr>
          <w:color w:val="111111"/>
          <w:sz w:val="22"/>
          <w:szCs w:val="20"/>
        </w:rPr>
        <w:t xml:space="preserve"> фонд</w:t>
      </w:r>
      <w:r w:rsidR="00F0615D">
        <w:rPr>
          <w:color w:val="111111"/>
          <w:sz w:val="22"/>
          <w:szCs w:val="20"/>
        </w:rPr>
        <w:t>е</w:t>
      </w:r>
      <w:r w:rsidRPr="00572278">
        <w:rPr>
          <w:color w:val="111111"/>
          <w:sz w:val="22"/>
          <w:szCs w:val="20"/>
        </w:rPr>
        <w:t xml:space="preserve"> обеспечения договорных обязательств от 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ООО «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ТЕХЦЕНТР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E27790" w:rsidRP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 на основании поступившего заявления и оплаты денежных средств установить I</w:t>
      </w:r>
      <w:r w:rsidR="00F0615D">
        <w:rPr>
          <w:color w:val="111111"/>
          <w:sz w:val="22"/>
          <w:szCs w:val="20"/>
          <w:lang w:val="en-US"/>
        </w:rPr>
        <w:t>I</w:t>
      </w:r>
      <w:r w:rsidRPr="00572278">
        <w:rPr>
          <w:color w:val="111111"/>
          <w:sz w:val="22"/>
          <w:szCs w:val="20"/>
        </w:rPr>
        <w:t xml:space="preserve"> уровень ответственности (до </w:t>
      </w:r>
      <w:r w:rsidR="00F0615D">
        <w:rPr>
          <w:color w:val="111111"/>
          <w:sz w:val="22"/>
          <w:szCs w:val="20"/>
        </w:rPr>
        <w:t>50</w:t>
      </w:r>
      <w:r w:rsidRPr="00572278">
        <w:rPr>
          <w:color w:val="111111"/>
          <w:sz w:val="22"/>
          <w:szCs w:val="20"/>
        </w:rPr>
        <w:t>0 млн. рублей) в Компенсационном фонде обеспечения договорных обязательств для 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ООО «</w:t>
      </w:r>
      <w:r w:rsidR="00F0615D">
        <w:rPr>
          <w:b/>
          <w:bCs/>
          <w:color w:val="111111"/>
          <w:sz w:val="22"/>
          <w:szCs w:val="20"/>
          <w:bdr w:val="none" w:sz="0" w:space="0" w:color="auto" w:frame="1"/>
        </w:rPr>
        <w:t>ТЕХЦЕНТР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 w:rsidRPr="00572278">
        <w:rPr>
          <w:color w:val="111111"/>
          <w:sz w:val="22"/>
          <w:szCs w:val="20"/>
        </w:rPr>
        <w:t>.</w:t>
      </w: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6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66E" w:rsidRDefault="00D7066E" w:rsidP="00F840BC">
      <w:r>
        <w:separator/>
      </w:r>
    </w:p>
  </w:endnote>
  <w:endnote w:type="continuationSeparator" w:id="0">
    <w:p w:rsidR="00D7066E" w:rsidRDefault="00D7066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66E" w:rsidRDefault="00D7066E" w:rsidP="00F840BC">
      <w:r>
        <w:separator/>
      </w:r>
    </w:p>
  </w:footnote>
  <w:footnote w:type="continuationSeparator" w:id="0">
    <w:p w:rsidR="00D7066E" w:rsidRDefault="00D7066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7C8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5DD7-5422-4A32-8484-DA36D996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2018-08-29T04:11:00Z</cp:lastPrinted>
  <dcterms:created xsi:type="dcterms:W3CDTF">2018-08-29T03:56:00Z</dcterms:created>
  <dcterms:modified xsi:type="dcterms:W3CDTF">2018-08-29T04:26:00Z</dcterms:modified>
</cp:coreProperties>
</file>