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DD5B4D">
      <w:pPr>
        <w:tabs>
          <w:tab w:val="left" w:pos="5529"/>
        </w:tabs>
        <w:ind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DD5B4D">
        <w:rPr>
          <w:rFonts w:eastAsia="Calibri"/>
          <w:b/>
          <w:bCs/>
          <w:sz w:val="22"/>
          <w:szCs w:val="22"/>
        </w:rPr>
        <w:t>93</w:t>
      </w:r>
    </w:p>
    <w:p w:rsidR="00E9001A" w:rsidRPr="00722B21" w:rsidRDefault="00E9001A" w:rsidP="00DD5B4D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>заседания Совета Ассоциации</w:t>
      </w:r>
    </w:p>
    <w:p w:rsidR="00E9001A" w:rsidRPr="00722B21" w:rsidRDefault="00E9001A" w:rsidP="00DD5B4D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>Саморегулируемой организации «Альянс строителей Приморья»</w:t>
      </w:r>
    </w:p>
    <w:p w:rsidR="00E9001A" w:rsidRPr="00037BE1" w:rsidRDefault="00762EA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DD5B4D">
        <w:rPr>
          <w:rFonts w:eastAsia="Calibri"/>
          <w:kern w:val="2"/>
          <w:sz w:val="22"/>
          <w:szCs w:val="22"/>
        </w:rPr>
        <w:t>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DD5B4D"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35BF5" w:rsidRPr="00535BF5" w:rsidRDefault="00151535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535BF5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DD5B4D">
        <w:rPr>
          <w:rFonts w:eastAsia="Lucida Sans Unicode"/>
          <w:b/>
          <w:bCs/>
          <w:kern w:val="2"/>
          <w:sz w:val="22"/>
          <w:szCs w:val="22"/>
        </w:rPr>
        <w:t>МетеоМаркет</w:t>
      </w:r>
      <w:proofErr w:type="spellEnd"/>
      <w:r w:rsidR="00535BF5">
        <w:rPr>
          <w:rFonts w:eastAsia="Lucida Sans Unicode"/>
          <w:b/>
          <w:bCs/>
          <w:kern w:val="2"/>
          <w:sz w:val="22"/>
          <w:szCs w:val="22"/>
        </w:rPr>
        <w:t>»</w:t>
      </w:r>
      <w:r w:rsidR="00DD5B4D">
        <w:rPr>
          <w:rFonts w:eastAsia="Lucida Sans Unicode"/>
          <w:b/>
          <w:bCs/>
          <w:kern w:val="2"/>
          <w:sz w:val="22"/>
          <w:szCs w:val="22"/>
        </w:rPr>
        <w:t>;</w:t>
      </w:r>
    </w:p>
    <w:bookmarkEnd w:id="0"/>
    <w:bookmarkEnd w:id="1"/>
    <w:p w:rsidR="00B42B32" w:rsidRPr="00134F70" w:rsidRDefault="00B42B32" w:rsidP="00151535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B42B32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bookmarkStart w:id="3" w:name="_Hlk518035558"/>
      <w:bookmarkStart w:id="4" w:name="_Hlk519243235"/>
      <w:r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bookmarkEnd w:id="3"/>
      <w:bookmarkEnd w:id="4"/>
      <w:proofErr w:type="spellStart"/>
      <w:r w:rsidR="00DD5B4D">
        <w:rPr>
          <w:rFonts w:eastAsia="Lucida Sans Unicode"/>
          <w:b/>
          <w:bCs/>
          <w:kern w:val="2"/>
          <w:sz w:val="22"/>
          <w:szCs w:val="22"/>
        </w:rPr>
        <w:t>ДальТехСтрой</w:t>
      </w:r>
      <w:proofErr w:type="spellEnd"/>
      <w:r w:rsidR="00762EA2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006"/>
      <w:bookmarkStart w:id="6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5"/>
      <w:bookmarkEnd w:id="6"/>
    </w:p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>о поступлении заявлени</w:t>
      </w:r>
      <w:r w:rsidR="005C2579">
        <w:rPr>
          <w:rFonts w:eastAsia="Lucida Sans Unicode"/>
          <w:kern w:val="1"/>
          <w:sz w:val="22"/>
          <w:szCs w:val="22"/>
        </w:rPr>
        <w:t>я</w:t>
      </w:r>
      <w:bookmarkStart w:id="7" w:name="_GoBack"/>
      <w:bookmarkEnd w:id="7"/>
      <w:r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8" w:name="_Hlk500495332"/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8"/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87752C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9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End w:id="9"/>
    </w:p>
    <w:p w:rsidR="00535BF5" w:rsidRPr="0087752C" w:rsidRDefault="0087752C" w:rsidP="0087752C">
      <w:pPr>
        <w:pStyle w:val="a9"/>
        <w:widowControl w:val="0"/>
        <w:numPr>
          <w:ilvl w:val="0"/>
          <w:numId w:val="3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П</w:t>
      </w:r>
      <w:r w:rsidR="00535BF5" w:rsidRPr="0087752C">
        <w:rPr>
          <w:rFonts w:eastAsia="Lucida Sans Unicode"/>
          <w:bCs/>
          <w:kern w:val="1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</w:t>
      </w:r>
      <w:r w:rsidR="00DD5B4D">
        <w:rPr>
          <w:rFonts w:eastAsia="Lucida Sans Unicode"/>
          <w:bCs/>
          <w:kern w:val="1"/>
          <w:sz w:val="22"/>
          <w:szCs w:val="22"/>
        </w:rPr>
        <w:t xml:space="preserve">кроме </w:t>
      </w:r>
      <w:r w:rsidR="00535BF5" w:rsidRPr="0087752C">
        <w:rPr>
          <w:rFonts w:eastAsia="Lucida Sans Unicode"/>
          <w:bCs/>
          <w:kern w:val="1"/>
          <w:sz w:val="22"/>
          <w:szCs w:val="22"/>
        </w:rPr>
        <w:t>особо опасны</w:t>
      </w:r>
      <w:r w:rsidR="00DD5B4D">
        <w:rPr>
          <w:rFonts w:eastAsia="Lucida Sans Unicode"/>
          <w:bCs/>
          <w:kern w:val="1"/>
          <w:sz w:val="22"/>
          <w:szCs w:val="22"/>
        </w:rPr>
        <w:t>х</w:t>
      </w:r>
      <w:r w:rsidR="00535BF5" w:rsidRPr="0087752C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DD5B4D">
        <w:rPr>
          <w:rFonts w:eastAsia="Lucida Sans Unicode"/>
          <w:bCs/>
          <w:kern w:val="1"/>
          <w:sz w:val="22"/>
          <w:szCs w:val="22"/>
        </w:rPr>
        <w:t>х</w:t>
      </w:r>
      <w:r w:rsidR="00535BF5" w:rsidRPr="0087752C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DD5B4D">
        <w:rPr>
          <w:rFonts w:eastAsia="Lucida Sans Unicode"/>
          <w:bCs/>
          <w:kern w:val="1"/>
          <w:sz w:val="22"/>
          <w:szCs w:val="22"/>
        </w:rPr>
        <w:t>х</w:t>
      </w:r>
      <w:r w:rsidR="00535BF5" w:rsidRPr="0087752C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DD5B4D">
        <w:rPr>
          <w:rFonts w:eastAsia="Lucida Sans Unicode"/>
          <w:bCs/>
          <w:kern w:val="1"/>
          <w:sz w:val="22"/>
          <w:szCs w:val="22"/>
        </w:rPr>
        <w:t>ов</w:t>
      </w:r>
      <w:r w:rsidR="0047449F">
        <w:rPr>
          <w:rFonts w:eastAsia="Lucida Sans Unicode"/>
          <w:bCs/>
          <w:kern w:val="1"/>
          <w:sz w:val="22"/>
          <w:szCs w:val="22"/>
        </w:rPr>
        <w:t>:</w:t>
      </w:r>
      <w:r w:rsidR="00535BF5" w:rsidRPr="0087752C"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535BF5" w:rsidRDefault="00535BF5" w:rsidP="00762EA2">
      <w:pPr>
        <w:pStyle w:val="a9"/>
        <w:widowControl w:val="0"/>
        <w:numPr>
          <w:ilvl w:val="0"/>
          <w:numId w:val="3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10" w:name="_Hlk518648910"/>
      <w:r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DD5B4D">
        <w:rPr>
          <w:rFonts w:eastAsia="Lucida Sans Unicode"/>
          <w:b/>
          <w:bCs/>
          <w:kern w:val="2"/>
          <w:sz w:val="22"/>
          <w:szCs w:val="22"/>
        </w:rPr>
        <w:t>МетеоМаркет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DD5B4D" w:rsidRPr="00DD5B4D">
        <w:rPr>
          <w:rFonts w:eastAsia="Lucida Sans Unicode"/>
          <w:bCs/>
          <w:kern w:val="1"/>
          <w:sz w:val="22"/>
          <w:szCs w:val="22"/>
        </w:rPr>
        <w:t>2540152890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DD5B4D" w:rsidRPr="00DD5B4D">
        <w:rPr>
          <w:rFonts w:eastAsia="Lucida Sans Unicode"/>
          <w:bCs/>
          <w:kern w:val="1"/>
          <w:sz w:val="22"/>
          <w:szCs w:val="22"/>
        </w:rPr>
        <w:t>1092540001993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DD5B4D" w:rsidRPr="00DD5B4D">
        <w:rPr>
          <w:rFonts w:eastAsia="Lucida Sans Unicode"/>
          <w:bCs/>
          <w:kern w:val="1"/>
          <w:sz w:val="22"/>
          <w:szCs w:val="22"/>
        </w:rPr>
        <w:t>690078, Приморский край, г. Владивосток, ул. Хабаровская, д 36, оф. 1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proofErr w:type="spellStart"/>
      <w:r w:rsidR="00DD5B4D" w:rsidRPr="00DD5B4D">
        <w:rPr>
          <w:rFonts w:eastAsia="Lucida Sans Unicode"/>
          <w:bCs/>
          <w:kern w:val="1"/>
          <w:sz w:val="22"/>
          <w:szCs w:val="22"/>
        </w:rPr>
        <w:t>Маловицкий</w:t>
      </w:r>
      <w:proofErr w:type="spellEnd"/>
      <w:r w:rsidR="00DD5B4D" w:rsidRPr="00DD5B4D">
        <w:rPr>
          <w:rFonts w:eastAsia="Lucida Sans Unicode"/>
          <w:bCs/>
          <w:kern w:val="1"/>
          <w:sz w:val="22"/>
          <w:szCs w:val="22"/>
        </w:rPr>
        <w:t xml:space="preserve"> Алексей Владимирович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762EA2" w:rsidRDefault="00762EA2" w:rsidP="00202F08">
      <w:pPr>
        <w:pStyle w:val="a9"/>
        <w:widowControl w:val="0"/>
        <w:tabs>
          <w:tab w:val="left" w:pos="1140"/>
          <w:tab w:val="left" w:pos="5529"/>
        </w:tabs>
        <w:ind w:left="436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5225FE" w:rsidRPr="0087752C" w:rsidRDefault="005225FE" w:rsidP="0087752C">
      <w:pPr>
        <w:pStyle w:val="a9"/>
        <w:ind w:left="-284"/>
        <w:jc w:val="both"/>
        <w:rPr>
          <w:rFonts w:eastAsia="Lucida Sans Unicode"/>
          <w:bCs/>
          <w:kern w:val="1"/>
          <w:sz w:val="22"/>
          <w:szCs w:val="22"/>
        </w:rPr>
      </w:pPr>
      <w:bookmarkStart w:id="11" w:name="_Hlk498335743"/>
      <w:bookmarkEnd w:id="10"/>
      <w:r w:rsidRPr="0087752C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762EA2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второму </w:t>
      </w:r>
      <w:r w:rsidRPr="0087752C">
        <w:rPr>
          <w:rFonts w:eastAsia="Lucida Sans Unicode"/>
          <w:b/>
          <w:color w:val="000000" w:themeColor="text1"/>
          <w:kern w:val="2"/>
          <w:sz w:val="22"/>
          <w:szCs w:val="22"/>
        </w:rPr>
        <w:t>вопросу повестки дня:</w:t>
      </w:r>
    </w:p>
    <w:p w:rsidR="004E3478" w:rsidRPr="00087BAA" w:rsidRDefault="002A5C3B" w:rsidP="00087BA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12" w:name="_Hlk483832162"/>
      <w:bookmarkStart w:id="13" w:name="_Hlk483229268"/>
      <w:bookmarkStart w:id="14" w:name="_Hlk485286667"/>
      <w:bookmarkEnd w:id="11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DD5B4D">
        <w:rPr>
          <w:rFonts w:eastAsia="Lucida Sans Unicode"/>
          <w:kern w:val="1"/>
          <w:sz w:val="22"/>
          <w:szCs w:val="22"/>
        </w:rPr>
        <w:t>ем</w:t>
      </w:r>
      <w:r w:rsidR="005476C0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DD5B4D">
        <w:rPr>
          <w:rFonts w:eastAsia="Lucida Sans Unicode"/>
          <w:kern w:val="1"/>
          <w:sz w:val="22"/>
          <w:szCs w:val="22"/>
        </w:rPr>
        <w:t>и</w:t>
      </w:r>
      <w:r w:rsidRPr="009E5F30">
        <w:rPr>
          <w:rFonts w:eastAsia="Lucida Sans Unicode"/>
          <w:kern w:val="1"/>
          <w:sz w:val="22"/>
          <w:szCs w:val="22"/>
        </w:rPr>
        <w:t xml:space="preserve"> </w:t>
      </w:r>
      <w:r w:rsidR="005476C0" w:rsidRPr="005476C0">
        <w:rPr>
          <w:rFonts w:eastAsia="Lucida Sans Unicode"/>
          <w:bCs/>
          <w:kern w:val="2"/>
          <w:sz w:val="22"/>
          <w:szCs w:val="22"/>
        </w:rPr>
        <w:t xml:space="preserve">об изменении уровня ответственности </w:t>
      </w:r>
      <w:r w:rsidR="00087BAA">
        <w:rPr>
          <w:rFonts w:eastAsia="Lucida Sans Unicode"/>
          <w:bCs/>
          <w:kern w:val="2"/>
          <w:sz w:val="22"/>
          <w:szCs w:val="22"/>
        </w:rPr>
        <w:t xml:space="preserve">в Компенсационном фонде возмещения вреда </w:t>
      </w:r>
      <w:r w:rsidR="005476C0" w:rsidRPr="005476C0">
        <w:rPr>
          <w:rFonts w:eastAsia="Lucida Sans Unicode"/>
          <w:bCs/>
          <w:kern w:val="2"/>
          <w:sz w:val="22"/>
          <w:szCs w:val="22"/>
        </w:rPr>
        <w:t>от</w:t>
      </w:r>
      <w:r w:rsidR="005476C0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202F08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DD5B4D" w:rsidRPr="00B42B32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DD5B4D">
        <w:rPr>
          <w:rFonts w:eastAsia="Lucida Sans Unicode"/>
          <w:b/>
          <w:bCs/>
          <w:kern w:val="2"/>
          <w:sz w:val="22"/>
          <w:szCs w:val="22"/>
        </w:rPr>
        <w:t>ДальТехСтрой</w:t>
      </w:r>
      <w:proofErr w:type="spellEnd"/>
      <w:r w:rsidR="00DD5B4D">
        <w:rPr>
          <w:rFonts w:eastAsia="Lucida Sans Unicode"/>
          <w:b/>
          <w:bCs/>
          <w:kern w:val="2"/>
          <w:sz w:val="22"/>
          <w:szCs w:val="22"/>
        </w:rPr>
        <w:t>».</w:t>
      </w:r>
      <w:r w:rsidR="00DD5B4D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2A5C3B" w:rsidRPr="004E3478" w:rsidRDefault="002A5C3B" w:rsidP="004E34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087BAA" w:rsidRPr="005476C0" w:rsidRDefault="002A5C3B" w:rsidP="00DD5B4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DD5B4D">
        <w:rPr>
          <w:rFonts w:eastAsia="Lucida Sans Unicode"/>
          <w:kern w:val="1"/>
          <w:sz w:val="22"/>
          <w:szCs w:val="22"/>
        </w:rPr>
        <w:t>н</w:t>
      </w:r>
      <w:r w:rsidR="00087BAA" w:rsidRPr="00DD5B4D">
        <w:rPr>
          <w:rFonts w:eastAsia="Lucida Sans Unicode"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="00087BAA" w:rsidRPr="00DD5B4D">
        <w:rPr>
          <w:rFonts w:eastAsia="Lucida Sans Unicode"/>
          <w:kern w:val="1"/>
          <w:sz w:val="22"/>
          <w:szCs w:val="22"/>
          <w:lang w:val="en-US"/>
        </w:rPr>
        <w:t>II</w:t>
      </w:r>
      <w:r w:rsidR="00087BAA" w:rsidRPr="00DD5B4D">
        <w:rPr>
          <w:rFonts w:eastAsia="Lucida Sans Unicode"/>
          <w:kern w:val="1"/>
          <w:sz w:val="22"/>
          <w:szCs w:val="22"/>
        </w:rPr>
        <w:t xml:space="preserve"> уровень ответственности (до 500 млн. руб.) в Компенсационном фонде возмещения вреда для </w:t>
      </w:r>
      <w:r w:rsidR="00202F08" w:rsidRPr="00DD5B4D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DD5B4D" w:rsidRPr="00B42B32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DD5B4D">
        <w:rPr>
          <w:rFonts w:eastAsia="Lucida Sans Unicode"/>
          <w:b/>
          <w:bCs/>
          <w:kern w:val="2"/>
          <w:sz w:val="22"/>
          <w:szCs w:val="22"/>
        </w:rPr>
        <w:t>ДальТехСтрой</w:t>
      </w:r>
      <w:proofErr w:type="spellEnd"/>
      <w:r w:rsidR="00DD5B4D">
        <w:rPr>
          <w:rFonts w:eastAsia="Lucida Sans Unicode"/>
          <w:b/>
          <w:bCs/>
          <w:kern w:val="2"/>
          <w:sz w:val="22"/>
          <w:szCs w:val="22"/>
        </w:rPr>
        <w:t>».</w:t>
      </w:r>
      <w:r w:rsidR="00DD5B4D" w:rsidRPr="00DD5B4D">
        <w:rPr>
          <w:rFonts w:eastAsia="Lucida Sans Unicode"/>
          <w:b/>
          <w:bCs/>
          <w:kern w:val="2"/>
          <w:sz w:val="22"/>
          <w:szCs w:val="22"/>
        </w:rPr>
        <w:t xml:space="preserve"> </w:t>
      </w:r>
    </w:p>
    <w:p w:rsidR="006E3504" w:rsidRPr="00A739D9" w:rsidRDefault="006E3504" w:rsidP="006E3504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2"/>
      <w:bookmarkEnd w:id="13"/>
      <w:bookmarkEnd w:id="14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09F" w:rsidRDefault="0018709F" w:rsidP="00F840BC">
      <w:r>
        <w:separator/>
      </w:r>
    </w:p>
  </w:endnote>
  <w:endnote w:type="continuationSeparator" w:id="0">
    <w:p w:rsidR="0018709F" w:rsidRDefault="0018709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09F" w:rsidRDefault="0018709F" w:rsidP="00F840BC">
      <w:r>
        <w:separator/>
      </w:r>
    </w:p>
  </w:footnote>
  <w:footnote w:type="continuationSeparator" w:id="0">
    <w:p w:rsidR="0018709F" w:rsidRDefault="0018709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3"/>
  </w:num>
  <w:num w:numId="5">
    <w:abstractNumId w:val="0"/>
  </w:num>
  <w:num w:numId="6">
    <w:abstractNumId w:val="27"/>
  </w:num>
  <w:num w:numId="7">
    <w:abstractNumId w:val="15"/>
  </w:num>
  <w:num w:numId="8">
    <w:abstractNumId w:val="2"/>
  </w:num>
  <w:num w:numId="9">
    <w:abstractNumId w:val="7"/>
  </w:num>
  <w:num w:numId="10">
    <w:abstractNumId w:val="4"/>
  </w:num>
  <w:num w:numId="11">
    <w:abstractNumId w:val="23"/>
  </w:num>
  <w:num w:numId="12">
    <w:abstractNumId w:val="28"/>
  </w:num>
  <w:num w:numId="13">
    <w:abstractNumId w:val="16"/>
  </w:num>
  <w:num w:numId="14">
    <w:abstractNumId w:val="9"/>
  </w:num>
  <w:num w:numId="15">
    <w:abstractNumId w:val="10"/>
  </w:num>
  <w:num w:numId="16">
    <w:abstractNumId w:val="31"/>
  </w:num>
  <w:num w:numId="17">
    <w:abstractNumId w:val="14"/>
  </w:num>
  <w:num w:numId="18">
    <w:abstractNumId w:val="24"/>
  </w:num>
  <w:num w:numId="19">
    <w:abstractNumId w:val="11"/>
  </w:num>
  <w:num w:numId="20">
    <w:abstractNumId w:val="13"/>
  </w:num>
  <w:num w:numId="21">
    <w:abstractNumId w:val="22"/>
  </w:num>
  <w:num w:numId="22">
    <w:abstractNumId w:val="26"/>
  </w:num>
  <w:num w:numId="23">
    <w:abstractNumId w:val="6"/>
  </w:num>
  <w:num w:numId="24">
    <w:abstractNumId w:val="12"/>
  </w:num>
  <w:num w:numId="25">
    <w:abstractNumId w:val="33"/>
  </w:num>
  <w:num w:numId="26">
    <w:abstractNumId w:val="18"/>
  </w:num>
  <w:num w:numId="27">
    <w:abstractNumId w:val="20"/>
  </w:num>
  <w:num w:numId="28">
    <w:abstractNumId w:val="32"/>
  </w:num>
  <w:num w:numId="29">
    <w:abstractNumId w:val="1"/>
  </w:num>
  <w:num w:numId="30">
    <w:abstractNumId w:val="29"/>
  </w:num>
  <w:num w:numId="31">
    <w:abstractNumId w:val="19"/>
  </w:num>
  <w:num w:numId="32">
    <w:abstractNumId w:val="34"/>
  </w:num>
  <w:num w:numId="33">
    <w:abstractNumId w:val="30"/>
  </w:num>
  <w:num w:numId="34">
    <w:abstractNumId w:val="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09F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C2579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5B4D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0A2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47E77-85E0-4BDE-A5E3-8E3936D8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2018-09-24T03:28:00Z</cp:lastPrinted>
  <dcterms:created xsi:type="dcterms:W3CDTF">2018-09-24T03:37:00Z</dcterms:created>
  <dcterms:modified xsi:type="dcterms:W3CDTF">2018-09-24T03:37:00Z</dcterms:modified>
</cp:coreProperties>
</file>