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Pr="009E26BA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</w:p>
    <w:p w:rsidR="00777685" w:rsidRPr="009E26BA" w:rsidRDefault="0077768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</w:p>
    <w:p w:rsidR="00D029C1" w:rsidRPr="009E26BA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9E26BA">
        <w:rPr>
          <w:rFonts w:eastAsia="Calibri"/>
          <w:b/>
          <w:bCs/>
        </w:rPr>
        <w:t xml:space="preserve">Протокол № </w:t>
      </w:r>
      <w:r w:rsidR="00897048" w:rsidRPr="009E26BA">
        <w:rPr>
          <w:rFonts w:eastAsia="Calibri"/>
          <w:b/>
          <w:bCs/>
        </w:rPr>
        <w:t>5</w:t>
      </w:r>
      <w:r w:rsidR="00994D6F" w:rsidRPr="009E26BA">
        <w:rPr>
          <w:rFonts w:eastAsia="Calibri"/>
          <w:b/>
          <w:bCs/>
        </w:rPr>
        <w:t>8</w:t>
      </w:r>
      <w:r w:rsidR="009E26BA" w:rsidRPr="009E26BA">
        <w:rPr>
          <w:rFonts w:eastAsia="Calibri"/>
          <w:b/>
          <w:bCs/>
        </w:rPr>
        <w:t>4</w:t>
      </w:r>
    </w:p>
    <w:p w:rsidR="00E9001A" w:rsidRPr="009E26BA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9E26BA">
        <w:rPr>
          <w:rFonts w:eastAsia="Calibri"/>
          <w:b/>
          <w:bCs/>
        </w:rPr>
        <w:t xml:space="preserve">заседания Совета Ассоциации </w:t>
      </w:r>
    </w:p>
    <w:p w:rsidR="00E9001A" w:rsidRPr="009E26BA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9E26BA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9E26BA" w:rsidRDefault="004A697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</w:rPr>
      </w:pPr>
      <w:r w:rsidRPr="009E26BA">
        <w:rPr>
          <w:rFonts w:eastAsia="Calibri"/>
          <w:kern w:val="2"/>
        </w:rPr>
        <w:t>1</w:t>
      </w:r>
      <w:r w:rsidR="009E26BA" w:rsidRPr="009E26BA">
        <w:rPr>
          <w:rFonts w:eastAsia="Calibri"/>
          <w:kern w:val="2"/>
        </w:rPr>
        <w:t>8</w:t>
      </w:r>
      <w:r w:rsidR="00EC5AD6" w:rsidRPr="009E26BA">
        <w:rPr>
          <w:rFonts w:eastAsia="Calibri"/>
          <w:kern w:val="2"/>
        </w:rPr>
        <w:t xml:space="preserve"> </w:t>
      </w:r>
      <w:r w:rsidR="006205FA" w:rsidRPr="009E26BA">
        <w:rPr>
          <w:rFonts w:eastAsia="Calibri"/>
          <w:kern w:val="2"/>
        </w:rPr>
        <w:t>но</w:t>
      </w:r>
      <w:r w:rsidR="00CE05CD" w:rsidRPr="009E26BA">
        <w:rPr>
          <w:rFonts w:eastAsia="Calibri"/>
          <w:kern w:val="2"/>
        </w:rPr>
        <w:t>ября</w:t>
      </w:r>
      <w:r w:rsidR="00E9001A" w:rsidRPr="009E26BA">
        <w:rPr>
          <w:rFonts w:eastAsia="Calibri"/>
          <w:kern w:val="2"/>
        </w:rPr>
        <w:t xml:space="preserve"> 201</w:t>
      </w:r>
      <w:r w:rsidR="009C48BB" w:rsidRPr="009E26BA">
        <w:rPr>
          <w:rFonts w:eastAsia="Calibri"/>
          <w:kern w:val="2"/>
        </w:rPr>
        <w:t>9</w:t>
      </w:r>
      <w:r w:rsidR="00E9001A" w:rsidRPr="009E26BA">
        <w:rPr>
          <w:rFonts w:eastAsia="Calibri"/>
          <w:kern w:val="2"/>
        </w:rPr>
        <w:t xml:space="preserve"> г.</w:t>
      </w:r>
      <w:r w:rsidR="00FE309D" w:rsidRPr="009E26BA">
        <w:rPr>
          <w:rFonts w:eastAsia="Calibri"/>
          <w:kern w:val="2"/>
        </w:rPr>
        <w:t xml:space="preserve">   </w:t>
      </w:r>
      <w:r w:rsidR="00B13888" w:rsidRPr="009E26BA">
        <w:rPr>
          <w:rFonts w:eastAsia="Calibri"/>
          <w:kern w:val="2"/>
        </w:rPr>
        <w:t xml:space="preserve">                                                                                  </w:t>
      </w:r>
      <w:r w:rsidR="00FE309D" w:rsidRPr="009E26BA">
        <w:rPr>
          <w:rFonts w:eastAsia="Calibri"/>
          <w:kern w:val="2"/>
        </w:rPr>
        <w:t xml:space="preserve"> </w:t>
      </w:r>
      <w:r w:rsidR="00B17394" w:rsidRPr="009E26BA">
        <w:rPr>
          <w:rFonts w:eastAsia="Calibri"/>
          <w:kern w:val="2"/>
        </w:rPr>
        <w:t xml:space="preserve">      </w:t>
      </w:r>
      <w:r w:rsidR="00E9001A" w:rsidRPr="009E26BA">
        <w:rPr>
          <w:rFonts w:eastAsia="Calibri"/>
          <w:kern w:val="2"/>
        </w:rPr>
        <w:t xml:space="preserve">             </w:t>
      </w:r>
      <w:r w:rsidR="002A46B1" w:rsidRPr="009E26BA">
        <w:rPr>
          <w:rFonts w:eastAsia="Calibri"/>
          <w:kern w:val="2"/>
        </w:rPr>
        <w:t xml:space="preserve">             </w:t>
      </w:r>
      <w:r w:rsidR="00EC513D" w:rsidRPr="009E26BA">
        <w:rPr>
          <w:rFonts w:eastAsia="Calibri"/>
          <w:kern w:val="2"/>
        </w:rPr>
        <w:t xml:space="preserve">         </w:t>
      </w:r>
      <w:r w:rsidR="00D50A07" w:rsidRPr="009E26BA">
        <w:rPr>
          <w:rFonts w:eastAsia="Calibri"/>
          <w:kern w:val="2"/>
        </w:rPr>
        <w:t xml:space="preserve">   </w:t>
      </w:r>
      <w:r w:rsidR="00EC513D" w:rsidRPr="009E26BA">
        <w:rPr>
          <w:rFonts w:eastAsia="Calibri"/>
          <w:kern w:val="2"/>
        </w:rPr>
        <w:t xml:space="preserve">   </w:t>
      </w:r>
      <w:r w:rsidR="002A46B1" w:rsidRPr="009E26BA">
        <w:rPr>
          <w:rFonts w:eastAsia="Calibri"/>
          <w:kern w:val="2"/>
        </w:rPr>
        <w:t xml:space="preserve">    г. </w:t>
      </w:r>
      <w:r w:rsidR="00E9001A" w:rsidRPr="009E26BA">
        <w:rPr>
          <w:rFonts w:eastAsia="Calibri"/>
          <w:kern w:val="2"/>
        </w:rPr>
        <w:t>Владивосток</w:t>
      </w:r>
    </w:p>
    <w:p w:rsidR="00A24838" w:rsidRPr="009E26BA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9E26BA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  <w:r w:rsidRPr="009E26BA">
        <w:rPr>
          <w:rFonts w:eastAsia="Lucida Sans Unicode"/>
          <w:bCs/>
          <w:kern w:val="2"/>
        </w:rPr>
        <w:br/>
        <w:t>2.Савранский Борис Владимирович, генеральный директор ЗАО «СК «Дальний Восток»</w:t>
      </w:r>
      <w:r w:rsidRPr="009E26BA">
        <w:rPr>
          <w:rFonts w:eastAsia="Lucida Sans Unicode"/>
          <w:bCs/>
          <w:kern w:val="2"/>
        </w:rPr>
        <w:br/>
        <w:t>3.Субботин Александр Александрович, генеральный директор ООО «</w:t>
      </w:r>
      <w:proofErr w:type="spellStart"/>
      <w:r w:rsidRPr="009E26BA">
        <w:rPr>
          <w:rFonts w:eastAsia="Lucida Sans Unicode"/>
          <w:bCs/>
          <w:kern w:val="2"/>
        </w:rPr>
        <w:t>Дальстройбизнес</w:t>
      </w:r>
      <w:proofErr w:type="spellEnd"/>
      <w:r w:rsidRPr="009E26BA">
        <w:rPr>
          <w:rFonts w:eastAsia="Lucida Sans Unicode"/>
          <w:bCs/>
          <w:kern w:val="2"/>
        </w:rPr>
        <w:t xml:space="preserve"> II»</w:t>
      </w:r>
      <w:r w:rsidRPr="009E26BA">
        <w:rPr>
          <w:rFonts w:eastAsia="Lucida Sans Unicode"/>
          <w:bCs/>
          <w:kern w:val="2"/>
        </w:rPr>
        <w:br/>
        <w:t>4.Стефашин Юрий Васильевич, главный инженер ПАО ВП «</w:t>
      </w:r>
      <w:proofErr w:type="spellStart"/>
      <w:r w:rsidRPr="009E26BA">
        <w:rPr>
          <w:rFonts w:eastAsia="Lucida Sans Unicode"/>
          <w:bCs/>
          <w:kern w:val="2"/>
        </w:rPr>
        <w:t>Электрорадиоавтоматика</w:t>
      </w:r>
      <w:proofErr w:type="spellEnd"/>
      <w:r w:rsidRPr="009E26BA">
        <w:rPr>
          <w:rFonts w:eastAsia="Lucida Sans Unicode"/>
          <w:bCs/>
          <w:kern w:val="2"/>
        </w:rPr>
        <w:t>»</w:t>
      </w:r>
      <w:r w:rsidRPr="009E26BA">
        <w:rPr>
          <w:rFonts w:eastAsia="Lucida Sans Unicode"/>
          <w:bCs/>
          <w:kern w:val="2"/>
        </w:rPr>
        <w:br/>
        <w:t xml:space="preserve">5. </w:t>
      </w:r>
      <w:proofErr w:type="spellStart"/>
      <w:r w:rsidRPr="009E26BA">
        <w:rPr>
          <w:rFonts w:eastAsia="Lucida Sans Unicode"/>
          <w:bCs/>
          <w:kern w:val="2"/>
        </w:rPr>
        <w:t>Шамыгина</w:t>
      </w:r>
      <w:proofErr w:type="spellEnd"/>
      <w:r w:rsidRPr="009E26BA">
        <w:rPr>
          <w:rFonts w:eastAsia="Lucida Sans Unicode"/>
          <w:bCs/>
          <w:kern w:val="2"/>
        </w:rPr>
        <w:t xml:space="preserve"> Галина Николаевна, директор ООО «Новый дом»</w:t>
      </w:r>
    </w:p>
    <w:p w:rsidR="00A24838" w:rsidRPr="009E26BA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9E26BA">
        <w:rPr>
          <w:rFonts w:eastAsia="Lucida Sans Unicode"/>
          <w:bCs/>
          <w:kern w:val="2"/>
        </w:rPr>
        <w:t xml:space="preserve">6. </w:t>
      </w:r>
      <w:proofErr w:type="spellStart"/>
      <w:r w:rsidRPr="009E26BA">
        <w:rPr>
          <w:rFonts w:eastAsia="Lucida Sans Unicode"/>
          <w:bCs/>
          <w:kern w:val="2"/>
        </w:rPr>
        <w:t>Сигинур</w:t>
      </w:r>
      <w:proofErr w:type="spellEnd"/>
      <w:r w:rsidRPr="009E26BA">
        <w:rPr>
          <w:rFonts w:eastAsia="Lucida Sans Unicode"/>
          <w:bCs/>
          <w:kern w:val="2"/>
        </w:rPr>
        <w:t xml:space="preserve"> Николай </w:t>
      </w:r>
      <w:proofErr w:type="spellStart"/>
      <w:r w:rsidRPr="009E26BA">
        <w:rPr>
          <w:rFonts w:eastAsia="Lucida Sans Unicode"/>
          <w:bCs/>
          <w:kern w:val="2"/>
        </w:rPr>
        <w:t>Фрайкович</w:t>
      </w:r>
      <w:proofErr w:type="spellEnd"/>
      <w:r w:rsidRPr="009E26BA">
        <w:rPr>
          <w:rFonts w:eastAsia="Lucida Sans Unicode"/>
          <w:bCs/>
          <w:kern w:val="2"/>
        </w:rPr>
        <w:t>, генеральный директор ООО «Инвестиционно-строительная группа «</w:t>
      </w:r>
      <w:proofErr w:type="spellStart"/>
      <w:r w:rsidRPr="009E26BA">
        <w:rPr>
          <w:rFonts w:eastAsia="Lucida Sans Unicode"/>
          <w:bCs/>
          <w:kern w:val="2"/>
        </w:rPr>
        <w:t>Стройинвест</w:t>
      </w:r>
      <w:proofErr w:type="spellEnd"/>
      <w:r w:rsidRPr="009E26BA">
        <w:rPr>
          <w:rFonts w:eastAsia="Lucida Sans Unicode"/>
          <w:bCs/>
          <w:kern w:val="2"/>
        </w:rPr>
        <w:t>»</w:t>
      </w:r>
    </w:p>
    <w:p w:rsidR="00E9001A" w:rsidRPr="009E26BA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9E26BA">
        <w:rPr>
          <w:rFonts w:eastAsia="Lucida Sans Unicode"/>
          <w:bCs/>
          <w:kern w:val="2"/>
        </w:rPr>
        <w:t xml:space="preserve">7. </w:t>
      </w:r>
      <w:proofErr w:type="spellStart"/>
      <w:r w:rsidRPr="009E26BA">
        <w:rPr>
          <w:rFonts w:eastAsia="Lucida Sans Unicode"/>
          <w:bCs/>
          <w:kern w:val="2"/>
        </w:rPr>
        <w:t>Шелупайко</w:t>
      </w:r>
      <w:proofErr w:type="spellEnd"/>
      <w:r w:rsidRPr="009E26BA">
        <w:rPr>
          <w:rFonts w:eastAsia="Lucida Sans Unicode"/>
          <w:bCs/>
          <w:kern w:val="2"/>
        </w:rPr>
        <w:t xml:space="preserve"> Сергей Николаевич, генеральный директор ООО «Строитель – 43».</w:t>
      </w:r>
      <w:r w:rsidRPr="009E26BA">
        <w:rPr>
          <w:rFonts w:eastAsia="Lucida Sans Unicode"/>
          <w:bCs/>
          <w:kern w:val="2"/>
        </w:rPr>
        <w:br/>
        <w:t>8. Карасев Алексей Юрьевич, заместитель директора ООО «</w:t>
      </w:r>
      <w:proofErr w:type="spellStart"/>
      <w:r w:rsidRPr="009E26BA">
        <w:rPr>
          <w:rFonts w:eastAsia="Lucida Sans Unicode"/>
          <w:bCs/>
          <w:kern w:val="2"/>
        </w:rPr>
        <w:t>Арсеньевстрой</w:t>
      </w:r>
      <w:proofErr w:type="spellEnd"/>
      <w:r w:rsidRPr="009E26BA">
        <w:rPr>
          <w:rFonts w:eastAsia="Lucida Sans Unicode"/>
          <w:bCs/>
          <w:kern w:val="2"/>
        </w:rPr>
        <w:t>»</w:t>
      </w:r>
      <w:r w:rsidRPr="009E26BA">
        <w:rPr>
          <w:rFonts w:eastAsia="Lucida Sans Unicode"/>
          <w:bCs/>
          <w:kern w:val="2"/>
        </w:rPr>
        <w:br/>
      </w:r>
      <w:r w:rsidR="006545BD" w:rsidRPr="009E26BA">
        <w:rPr>
          <w:rFonts w:eastAsia="Lucida Sans Unicode"/>
          <w:b/>
          <w:bCs/>
          <w:kern w:val="2"/>
        </w:rPr>
        <w:t>Председательствующий: </w:t>
      </w:r>
      <w:r w:rsidR="00B84D08" w:rsidRPr="009E26BA">
        <w:rPr>
          <w:rFonts w:eastAsia="Lucida Sans Unicode"/>
          <w:bCs/>
          <w:kern w:val="2"/>
        </w:rPr>
        <w:t>Федоренко Сергей Владимирович</w:t>
      </w:r>
      <w:r w:rsidR="006545BD" w:rsidRPr="009E26BA">
        <w:rPr>
          <w:rFonts w:eastAsia="Lucida Sans Unicode"/>
          <w:bCs/>
          <w:kern w:val="2"/>
        </w:rPr>
        <w:br/>
      </w:r>
      <w:r w:rsidR="006545BD" w:rsidRPr="009E26BA">
        <w:rPr>
          <w:rFonts w:eastAsia="Lucida Sans Unicode"/>
          <w:b/>
          <w:bCs/>
          <w:kern w:val="2"/>
        </w:rPr>
        <w:t>Присутствуют: </w:t>
      </w:r>
      <w:r w:rsidR="00B84D08" w:rsidRPr="009E26BA">
        <w:rPr>
          <w:rFonts w:eastAsia="Lucida Sans Unicode"/>
          <w:bCs/>
          <w:kern w:val="2"/>
        </w:rPr>
        <w:t xml:space="preserve">Председатель и </w:t>
      </w:r>
      <w:r w:rsidR="009C34B5" w:rsidRPr="009E26BA">
        <w:rPr>
          <w:rFonts w:eastAsia="Lucida Sans Unicode"/>
          <w:bCs/>
          <w:kern w:val="2"/>
        </w:rPr>
        <w:t>8</w:t>
      </w:r>
      <w:r w:rsidR="00B84D08" w:rsidRPr="009E26BA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9E26BA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9E26BA">
        <w:rPr>
          <w:rFonts w:eastAsia="Lucida Sans Unicode"/>
          <w:b/>
          <w:bCs/>
          <w:kern w:val="2"/>
        </w:rPr>
        <w:t>Приглашенный:</w:t>
      </w:r>
      <w:r w:rsidRPr="009E26BA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9E26BA">
        <w:rPr>
          <w:rFonts w:eastAsia="Lucida Sans Unicode"/>
          <w:bCs/>
          <w:kern w:val="2"/>
        </w:rPr>
        <w:t>Линевич</w:t>
      </w:r>
      <w:proofErr w:type="spellEnd"/>
      <w:r w:rsidRPr="009E26BA">
        <w:rPr>
          <w:rFonts w:eastAsia="Lucida Sans Unicode"/>
          <w:bCs/>
          <w:kern w:val="2"/>
        </w:rPr>
        <w:t xml:space="preserve"> Наталья Николаевна</w:t>
      </w:r>
      <w:r w:rsidR="00D43622" w:rsidRPr="009E26BA">
        <w:rPr>
          <w:rFonts w:eastAsia="Lucida Sans Unicode"/>
          <w:bCs/>
          <w:kern w:val="2"/>
        </w:rPr>
        <w:t>.</w:t>
      </w:r>
    </w:p>
    <w:p w:rsidR="00E9001A" w:rsidRPr="009E26BA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9E26BA">
        <w:rPr>
          <w:rFonts w:eastAsia="Lucida Sans Unicode"/>
          <w:b/>
          <w:bCs/>
          <w:kern w:val="2"/>
        </w:rPr>
        <w:t>Секретарь:</w:t>
      </w:r>
      <w:r w:rsidRPr="009E26BA">
        <w:rPr>
          <w:rFonts w:eastAsia="Lucida Sans Unicode"/>
          <w:bCs/>
          <w:kern w:val="2"/>
        </w:rPr>
        <w:t xml:space="preserve"> </w:t>
      </w:r>
      <w:r w:rsidR="009C48BB" w:rsidRPr="009E26BA">
        <w:rPr>
          <w:rFonts w:eastAsia="Lucida Sans Unicode"/>
          <w:bCs/>
          <w:kern w:val="2"/>
        </w:rPr>
        <w:t>Яковлева Ксения Сергеевна</w:t>
      </w:r>
    </w:p>
    <w:p w:rsidR="00CD395B" w:rsidRPr="009E26BA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</w:rPr>
      </w:pPr>
      <w:r w:rsidRPr="009E26BA">
        <w:rPr>
          <w:rFonts w:eastAsia="Lucida Sans Unicode"/>
          <w:b/>
          <w:bCs/>
          <w:kern w:val="2"/>
        </w:rPr>
        <w:t>Повестка дня:</w:t>
      </w:r>
      <w:bookmarkStart w:id="0" w:name="_Hlk485128235"/>
      <w:bookmarkStart w:id="1" w:name="_Hlk485125547"/>
      <w:bookmarkStart w:id="2" w:name="_GoBack"/>
      <w:bookmarkEnd w:id="2"/>
    </w:p>
    <w:bookmarkEnd w:id="0"/>
    <w:bookmarkEnd w:id="1"/>
    <w:p w:rsidR="009E26BA" w:rsidRPr="009E26BA" w:rsidRDefault="009E26BA" w:rsidP="009E26BA">
      <w:pPr>
        <w:tabs>
          <w:tab w:val="left" w:pos="1140"/>
          <w:tab w:val="left" w:pos="5529"/>
        </w:tabs>
        <w:ind w:left="-284" w:right="140"/>
        <w:jc w:val="both"/>
        <w:rPr>
          <w:color w:val="111111"/>
        </w:rPr>
      </w:pPr>
      <w:r w:rsidRPr="009E26BA">
        <w:rPr>
          <w:color w:val="111111"/>
        </w:rPr>
        <w:t xml:space="preserve">Принятие решения о внесении изменений в реестр членов АСО «АСП»: </w:t>
      </w:r>
      <w:r w:rsidRPr="009E26BA">
        <w:rPr>
          <w:bCs/>
        </w:rPr>
        <w:t>ООО «</w:t>
      </w:r>
      <w:proofErr w:type="spellStart"/>
      <w:r w:rsidRPr="009E26BA">
        <w:rPr>
          <w:bCs/>
        </w:rPr>
        <w:t>Полимерстройпроект</w:t>
      </w:r>
      <w:proofErr w:type="spellEnd"/>
      <w:r w:rsidRPr="009E26BA">
        <w:rPr>
          <w:bCs/>
        </w:rPr>
        <w:t>».</w:t>
      </w:r>
    </w:p>
    <w:p w:rsidR="00535BF5" w:rsidRPr="009E26BA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</w:rPr>
      </w:pPr>
      <w:r w:rsidRPr="009E26BA">
        <w:rPr>
          <w:b/>
          <w:bCs/>
          <w:iCs/>
        </w:rPr>
        <w:t>Р</w:t>
      </w:r>
      <w:r w:rsidRPr="009E26BA">
        <w:rPr>
          <w:rFonts w:eastAsia="Calibri"/>
          <w:b/>
          <w:bCs/>
          <w:kern w:val="2"/>
        </w:rPr>
        <w:t>ешения, принятые Советом:</w:t>
      </w:r>
    </w:p>
    <w:p w:rsidR="0009445A" w:rsidRPr="009E26BA" w:rsidRDefault="0009445A" w:rsidP="0009445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3" w:name="_Hlk483832162"/>
      <w:bookmarkStart w:id="4" w:name="_Hlk483229268"/>
      <w:bookmarkStart w:id="5" w:name="_Hlk485286667"/>
      <w:r w:rsidRPr="009E26BA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9E26BA" w:rsidRPr="009E26BA" w:rsidRDefault="0009445A" w:rsidP="009E26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</w:rPr>
      </w:pPr>
      <w:r w:rsidRPr="009E26BA">
        <w:rPr>
          <w:rFonts w:eastAsia="Lucida Sans Unicode"/>
          <w:b/>
          <w:kern w:val="2"/>
        </w:rPr>
        <w:t>Слушали</w:t>
      </w:r>
      <w:r w:rsidR="009E26BA" w:rsidRPr="009E26BA">
        <w:rPr>
          <w:color w:val="111111"/>
        </w:rPr>
        <w:t xml:space="preserve"> </w:t>
      </w:r>
      <w:proofErr w:type="spellStart"/>
      <w:r w:rsidR="009E26BA" w:rsidRPr="009E26BA">
        <w:rPr>
          <w:color w:val="111111"/>
        </w:rPr>
        <w:t>лушали</w:t>
      </w:r>
      <w:proofErr w:type="spellEnd"/>
      <w:r w:rsidR="009E26BA" w:rsidRPr="009E26BA">
        <w:rPr>
          <w:color w:val="111111"/>
        </w:rPr>
        <w:t xml:space="preserve">: Н.Н. </w:t>
      </w:r>
      <w:proofErr w:type="spellStart"/>
      <w:r w:rsidR="009E26BA" w:rsidRPr="009E26BA">
        <w:rPr>
          <w:color w:val="111111"/>
        </w:rPr>
        <w:t>Линевич</w:t>
      </w:r>
      <w:proofErr w:type="spellEnd"/>
      <w:r w:rsidR="009E26BA" w:rsidRPr="009E26BA">
        <w:rPr>
          <w:color w:val="111111"/>
        </w:rPr>
        <w:t xml:space="preserve">, которая сообщила о поступившем заявлении о внесении изменении в реестр членов АСО «АСП» от </w:t>
      </w:r>
      <w:r w:rsidR="009E26BA" w:rsidRPr="009E26BA">
        <w:rPr>
          <w:bCs/>
        </w:rPr>
        <w:t>ООО «</w:t>
      </w:r>
      <w:proofErr w:type="spellStart"/>
      <w:r w:rsidR="009E26BA" w:rsidRPr="009E26BA">
        <w:rPr>
          <w:bCs/>
        </w:rPr>
        <w:t>Полимерстройпроект</w:t>
      </w:r>
      <w:proofErr w:type="spellEnd"/>
      <w:r w:rsidR="009E26BA" w:rsidRPr="009E26BA">
        <w:rPr>
          <w:bCs/>
        </w:rPr>
        <w:t>».</w:t>
      </w:r>
      <w:r w:rsidR="009E26BA" w:rsidRPr="009E26BA">
        <w:rPr>
          <w:bCs/>
        </w:rPr>
        <w:t xml:space="preserve"> </w:t>
      </w:r>
      <w:r w:rsidR="009E26BA" w:rsidRPr="009E26BA">
        <w:rPr>
          <w:color w:val="111111"/>
        </w:rPr>
        <w:t>Мероприятия по контролю соответствия требованиям членства проведены. Замечаний нет.</w:t>
      </w:r>
    </w:p>
    <w:p w:rsidR="0009445A" w:rsidRPr="009E26BA" w:rsidRDefault="0009445A" w:rsidP="009E26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u w:val="single"/>
          <w:bdr w:val="none" w:sz="0" w:space="0" w:color="auto" w:frame="1"/>
        </w:rPr>
      </w:pPr>
      <w:r w:rsidRPr="009E26BA">
        <w:rPr>
          <w:b/>
          <w:bCs/>
          <w:color w:val="111111"/>
          <w:u w:val="single"/>
          <w:bdr w:val="none" w:sz="0" w:space="0" w:color="auto" w:frame="1"/>
        </w:rPr>
        <w:t>Голосовали: «ЗА» 9, «ПРОТИВ» 0, ЕДИНОГЛАСНО 9.</w:t>
      </w:r>
    </w:p>
    <w:p w:rsidR="00A71EF6" w:rsidRPr="009E26BA" w:rsidRDefault="0009445A" w:rsidP="009E26BA">
      <w:pPr>
        <w:widowControl w:val="0"/>
        <w:tabs>
          <w:tab w:val="left" w:pos="1140"/>
          <w:tab w:val="left" w:pos="5529"/>
        </w:tabs>
        <w:ind w:left="-284" w:right="140"/>
        <w:jc w:val="both"/>
      </w:pPr>
      <w:r w:rsidRPr="009E26BA">
        <w:rPr>
          <w:b/>
          <w:color w:val="111111"/>
        </w:rPr>
        <w:t>Постановили</w:t>
      </w:r>
      <w:r w:rsidR="009E26BA" w:rsidRPr="009E26BA">
        <w:rPr>
          <w:color w:val="111111"/>
        </w:rPr>
        <w:t xml:space="preserve"> </w:t>
      </w:r>
      <w:r w:rsidR="009E26BA" w:rsidRPr="009E26BA">
        <w:rPr>
          <w:color w:val="111111"/>
        </w:rPr>
        <w:t xml:space="preserve">на основании поступившего заявления и оплаты денежных средств в Компенсационные фонды, установить II уровень ответственности в Компенсационном фонде возмещения вреда (стоимость работ до 500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установить II уровень ответственности в Компенсационном фонде обеспечения договорных обязательств (предельный размер обязательств по всем договорам не превышает 500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 для </w:t>
      </w:r>
      <w:r w:rsidR="009E26BA" w:rsidRPr="009E26BA">
        <w:rPr>
          <w:bCs/>
        </w:rPr>
        <w:t>ООО «</w:t>
      </w:r>
      <w:proofErr w:type="spellStart"/>
      <w:r w:rsidR="009E26BA" w:rsidRPr="009E26BA">
        <w:rPr>
          <w:bCs/>
        </w:rPr>
        <w:t>Полимерстройпроект</w:t>
      </w:r>
      <w:proofErr w:type="spellEnd"/>
      <w:r w:rsidR="009E26BA" w:rsidRPr="009E26BA">
        <w:rPr>
          <w:bCs/>
        </w:rPr>
        <w:t>».</w:t>
      </w:r>
    </w:p>
    <w:p w:rsidR="00CE05CD" w:rsidRPr="009E26BA" w:rsidRDefault="00CE05C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</w:rPr>
      </w:pPr>
    </w:p>
    <w:p w:rsidR="004A4EAD" w:rsidRPr="009E26BA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</w:rPr>
      </w:pPr>
    </w:p>
    <w:p w:rsidR="00EE2EFE" w:rsidRPr="009E26BA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  <w:r w:rsidRPr="009E26BA">
        <w:rPr>
          <w:rFonts w:eastAsia="Lucida Sans Unicode"/>
          <w:kern w:val="1"/>
        </w:rPr>
        <w:t xml:space="preserve">Председатель Совета </w:t>
      </w:r>
      <w:r w:rsidR="0011267D" w:rsidRPr="009E26BA">
        <w:rPr>
          <w:rFonts w:eastAsia="Lucida Sans Unicode"/>
          <w:kern w:val="1"/>
        </w:rPr>
        <w:t xml:space="preserve">   </w:t>
      </w:r>
      <w:r w:rsidR="0011267D" w:rsidRPr="009E26BA">
        <w:rPr>
          <w:rFonts w:eastAsia="Lucida Sans Unicode"/>
          <w:kern w:val="1"/>
          <w:u w:val="single"/>
        </w:rPr>
        <w:t xml:space="preserve">                                           </w:t>
      </w:r>
      <w:r w:rsidR="0011267D" w:rsidRPr="009E26BA">
        <w:rPr>
          <w:rFonts w:eastAsia="Lucida Sans Unicode"/>
          <w:kern w:val="1"/>
        </w:rPr>
        <w:t xml:space="preserve"> </w:t>
      </w:r>
      <w:r w:rsidR="008771C4" w:rsidRPr="009E26BA">
        <w:rPr>
          <w:rFonts w:eastAsia="Lucida Sans Unicode"/>
          <w:kern w:val="1"/>
        </w:rPr>
        <w:t>С</w:t>
      </w:r>
      <w:r w:rsidR="0011267D" w:rsidRPr="009E26BA">
        <w:rPr>
          <w:rFonts w:eastAsia="Lucida Sans Unicode"/>
          <w:kern w:val="1"/>
        </w:rPr>
        <w:t xml:space="preserve">. </w:t>
      </w:r>
      <w:r w:rsidR="008771C4" w:rsidRPr="009E26BA">
        <w:rPr>
          <w:rFonts w:eastAsia="Lucida Sans Unicode"/>
          <w:kern w:val="1"/>
        </w:rPr>
        <w:t>В</w:t>
      </w:r>
      <w:r w:rsidR="0011267D" w:rsidRPr="009E26BA">
        <w:rPr>
          <w:rFonts w:eastAsia="Lucida Sans Unicode"/>
          <w:kern w:val="1"/>
        </w:rPr>
        <w:t xml:space="preserve">. </w:t>
      </w:r>
      <w:bookmarkEnd w:id="3"/>
      <w:bookmarkEnd w:id="4"/>
      <w:bookmarkEnd w:id="5"/>
      <w:r w:rsidR="008771C4" w:rsidRPr="009E26BA">
        <w:rPr>
          <w:rFonts w:eastAsia="Lucida Sans Unicode"/>
          <w:kern w:val="1"/>
        </w:rPr>
        <w:t>Федоренко</w:t>
      </w:r>
    </w:p>
    <w:p w:rsidR="00986BB7" w:rsidRPr="009E26BA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  <w:r w:rsidRPr="009E26BA">
        <w:rPr>
          <w:rFonts w:eastAsia="Lucida Sans Unicode"/>
          <w:kern w:val="1"/>
        </w:rPr>
        <w:t>М.П.</w:t>
      </w:r>
    </w:p>
    <w:sectPr w:rsidR="00986BB7" w:rsidRPr="009E26BA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941" w:rsidRDefault="00F42941" w:rsidP="00F840BC">
      <w:r>
        <w:separator/>
      </w:r>
    </w:p>
  </w:endnote>
  <w:endnote w:type="continuationSeparator" w:id="0">
    <w:p w:rsidR="00F42941" w:rsidRDefault="00F4294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941" w:rsidRDefault="00F42941" w:rsidP="00F840BC">
      <w:r>
        <w:separator/>
      </w:r>
    </w:p>
  </w:footnote>
  <w:footnote w:type="continuationSeparator" w:id="0">
    <w:p w:rsidR="00F42941" w:rsidRDefault="00F4294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445A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5AB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A6974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5001"/>
    <w:rsid w:val="005476C0"/>
    <w:rsid w:val="00550BF8"/>
    <w:rsid w:val="00551317"/>
    <w:rsid w:val="00560AA1"/>
    <w:rsid w:val="005649FB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5FA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65973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8F5B11"/>
    <w:rsid w:val="00912828"/>
    <w:rsid w:val="00916466"/>
    <w:rsid w:val="009173C6"/>
    <w:rsid w:val="0093282A"/>
    <w:rsid w:val="00934765"/>
    <w:rsid w:val="00935A23"/>
    <w:rsid w:val="00937950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4D6F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6BA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2A21"/>
    <w:rsid w:val="00A44C2E"/>
    <w:rsid w:val="00A50CAE"/>
    <w:rsid w:val="00A50FE2"/>
    <w:rsid w:val="00A604AC"/>
    <w:rsid w:val="00A61165"/>
    <w:rsid w:val="00A7113C"/>
    <w:rsid w:val="00A71EF6"/>
    <w:rsid w:val="00A739D9"/>
    <w:rsid w:val="00A758DB"/>
    <w:rsid w:val="00A7755D"/>
    <w:rsid w:val="00A82F20"/>
    <w:rsid w:val="00A83003"/>
    <w:rsid w:val="00A91225"/>
    <w:rsid w:val="00A91DA0"/>
    <w:rsid w:val="00A95585"/>
    <w:rsid w:val="00A95967"/>
    <w:rsid w:val="00A95F74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3884"/>
    <w:rsid w:val="00E9617E"/>
    <w:rsid w:val="00EA36CE"/>
    <w:rsid w:val="00EA428B"/>
    <w:rsid w:val="00EA48AE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2941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891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360C-EAD3-4CDC-8177-CD3463E7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2019-11-18T00:35:00Z</cp:lastPrinted>
  <dcterms:created xsi:type="dcterms:W3CDTF">2019-11-14T03:35:00Z</dcterms:created>
  <dcterms:modified xsi:type="dcterms:W3CDTF">2019-11-18T00:37:00Z</dcterms:modified>
</cp:coreProperties>
</file>