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</w:t>
      </w:r>
      <w:r w:rsidR="00550DC1">
        <w:rPr>
          <w:rFonts w:eastAsia="Calibri"/>
          <w:b/>
          <w:bCs/>
          <w:sz w:val="22"/>
          <w:szCs w:val="22"/>
        </w:rPr>
        <w:t>9</w:t>
      </w:r>
      <w:r w:rsidR="004A6DCE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4A6DCE">
        <w:rPr>
          <w:rFonts w:eastAsia="Calibri"/>
          <w:kern w:val="2"/>
          <w:sz w:val="22"/>
          <w:szCs w:val="22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CE05C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266B6" w:rsidRPr="00671F13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proofErr w:type="spellStart"/>
      <w:r w:rsidR="004A6DCE">
        <w:rPr>
          <w:b/>
          <w:bCs/>
          <w:kern w:val="2"/>
          <w:sz w:val="22"/>
          <w:szCs w:val="22"/>
        </w:rPr>
        <w:t>Монтажстрой</w:t>
      </w:r>
      <w:proofErr w:type="spellEnd"/>
      <w:r w:rsidRPr="001266B6">
        <w:rPr>
          <w:b/>
          <w:bCs/>
          <w:kern w:val="2"/>
          <w:sz w:val="22"/>
          <w:szCs w:val="22"/>
        </w:rPr>
        <w:t>»</w:t>
      </w:r>
      <w:r w:rsidR="004A6DCE">
        <w:rPr>
          <w:kern w:val="2"/>
          <w:sz w:val="22"/>
          <w:szCs w:val="22"/>
        </w:rPr>
        <w:t xml:space="preserve">, </w:t>
      </w:r>
      <w:r w:rsidR="004A6DCE" w:rsidRPr="004A6DCE">
        <w:rPr>
          <w:b/>
          <w:bCs/>
          <w:kern w:val="2"/>
          <w:sz w:val="22"/>
          <w:szCs w:val="22"/>
        </w:rPr>
        <w:t>ООО «СТРОЙСНАБ».</w:t>
      </w:r>
    </w:p>
    <w:p w:rsidR="00111ACF" w:rsidRPr="00111ACF" w:rsidRDefault="00DA1AED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</w:t>
      </w:r>
      <w:r w:rsidR="00111ACF">
        <w:rPr>
          <w:rFonts w:eastAsia="Lucida Sans Unicode"/>
          <w:kern w:val="2"/>
          <w:sz w:val="22"/>
          <w:szCs w:val="22"/>
        </w:rPr>
        <w:t xml:space="preserve"> на основании поступившего заявления о добровольном выходе</w:t>
      </w:r>
      <w:r w:rsidRPr="00671F13">
        <w:rPr>
          <w:rFonts w:eastAsia="Lucida Sans Unicode"/>
          <w:kern w:val="2"/>
          <w:sz w:val="22"/>
          <w:szCs w:val="22"/>
        </w:rPr>
        <w:t>:</w:t>
      </w: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4A6DCE">
        <w:rPr>
          <w:rFonts w:eastAsia="Lucida Sans Unicode"/>
          <w:b/>
          <w:bCs/>
          <w:kern w:val="1"/>
          <w:sz w:val="22"/>
          <w:szCs w:val="22"/>
        </w:rPr>
        <w:t>Уссурийское предприятие по эксплуатации железнодорожных путей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="004A6DCE">
        <w:rPr>
          <w:rFonts w:eastAsia="Lucida Sans Unicode"/>
          <w:b/>
          <w:bCs/>
          <w:kern w:val="1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>, которая сообщила о поступивш</w:t>
      </w:r>
      <w:r w:rsidR="004A6DCE">
        <w:rPr>
          <w:color w:val="111111"/>
          <w:sz w:val="22"/>
          <w:szCs w:val="22"/>
        </w:rPr>
        <w:t>их</w:t>
      </w:r>
      <w:r w:rsidRPr="002D5971">
        <w:rPr>
          <w:color w:val="111111"/>
          <w:sz w:val="22"/>
          <w:szCs w:val="22"/>
        </w:rPr>
        <w:t xml:space="preserve"> заявлени</w:t>
      </w:r>
      <w:r w:rsidR="004A6DCE">
        <w:rPr>
          <w:color w:val="111111"/>
          <w:sz w:val="22"/>
          <w:szCs w:val="22"/>
        </w:rPr>
        <w:t>ях</w:t>
      </w:r>
      <w:r w:rsidRPr="002D5971">
        <w:rPr>
          <w:color w:val="111111"/>
          <w:sz w:val="22"/>
          <w:szCs w:val="22"/>
        </w:rPr>
        <w:t xml:space="preserve"> о внесении изменении в реестр членов АСО «АСП» от </w:t>
      </w:r>
      <w:r w:rsidR="004A6DCE" w:rsidRPr="001266B6">
        <w:rPr>
          <w:b/>
          <w:bCs/>
          <w:kern w:val="2"/>
          <w:sz w:val="22"/>
          <w:szCs w:val="22"/>
        </w:rPr>
        <w:t>ООО «</w:t>
      </w:r>
      <w:proofErr w:type="spellStart"/>
      <w:r w:rsidR="004A6DCE">
        <w:rPr>
          <w:b/>
          <w:bCs/>
          <w:kern w:val="2"/>
          <w:sz w:val="22"/>
          <w:szCs w:val="22"/>
        </w:rPr>
        <w:t>Монтажстрой</w:t>
      </w:r>
      <w:proofErr w:type="spellEnd"/>
      <w:r w:rsidR="004A6DCE" w:rsidRPr="001266B6">
        <w:rPr>
          <w:b/>
          <w:bCs/>
          <w:kern w:val="2"/>
          <w:sz w:val="22"/>
          <w:szCs w:val="22"/>
        </w:rPr>
        <w:t>»</w:t>
      </w:r>
      <w:r w:rsidR="004A6DCE">
        <w:rPr>
          <w:kern w:val="2"/>
          <w:sz w:val="22"/>
          <w:szCs w:val="22"/>
        </w:rPr>
        <w:t xml:space="preserve"> и </w:t>
      </w:r>
      <w:r w:rsidR="004A6DCE" w:rsidRPr="004A6DCE">
        <w:rPr>
          <w:b/>
          <w:bCs/>
          <w:kern w:val="2"/>
          <w:sz w:val="22"/>
          <w:szCs w:val="22"/>
        </w:rPr>
        <w:t>ООО «СТРОЙСНАБ»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4A6DCE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</w:p>
    <w:p w:rsidR="004A6DCE" w:rsidRPr="00AE6FAA" w:rsidRDefault="004A6DCE" w:rsidP="004A6DCE">
      <w:pPr>
        <w:pStyle w:val="a9"/>
        <w:widowControl w:val="0"/>
        <w:numPr>
          <w:ilvl w:val="0"/>
          <w:numId w:val="19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AE6FAA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средств, установить в Компенсационном фонде возмещения вреда </w:t>
      </w:r>
      <w:r w:rsidRPr="00AE6FAA">
        <w:rPr>
          <w:color w:val="111111"/>
          <w:sz w:val="22"/>
          <w:szCs w:val="22"/>
          <w:lang w:val="en-US"/>
        </w:rPr>
        <w:t>II</w:t>
      </w:r>
      <w:r w:rsidRPr="00AE6FAA">
        <w:rPr>
          <w:color w:val="111111"/>
          <w:sz w:val="22"/>
          <w:szCs w:val="22"/>
        </w:rPr>
        <w:t xml:space="preserve"> уровень ответственности (размер обязательств по одному договору не превышает 500 млн.</w:t>
      </w:r>
      <w:r w:rsidR="00AE6FAA" w:rsidRPr="00AE6FAA">
        <w:rPr>
          <w:color w:val="111111"/>
          <w:sz w:val="22"/>
          <w:szCs w:val="22"/>
        </w:rPr>
        <w:t xml:space="preserve"> </w:t>
      </w:r>
      <w:r w:rsidRPr="00AE6FAA">
        <w:rPr>
          <w:color w:val="111111"/>
          <w:sz w:val="22"/>
          <w:szCs w:val="22"/>
        </w:rPr>
        <w:t>руб</w:t>
      </w:r>
      <w:r w:rsidR="00AE6FAA" w:rsidRPr="00AE6FAA">
        <w:rPr>
          <w:color w:val="111111"/>
          <w:sz w:val="22"/>
          <w:szCs w:val="22"/>
        </w:rPr>
        <w:t>.</w:t>
      </w:r>
      <w:r w:rsidRPr="00AE6FAA">
        <w:rPr>
          <w:color w:val="111111"/>
          <w:sz w:val="22"/>
          <w:szCs w:val="22"/>
        </w:rPr>
        <w:t>)</w:t>
      </w:r>
      <w:r w:rsidR="00AE6FAA" w:rsidRPr="00AE6FAA">
        <w:rPr>
          <w:color w:val="111111"/>
          <w:sz w:val="22"/>
          <w:szCs w:val="22"/>
        </w:rPr>
        <w:t xml:space="preserve"> для </w:t>
      </w:r>
      <w:r w:rsidR="00AE6FAA" w:rsidRPr="00AE6FAA">
        <w:rPr>
          <w:b/>
          <w:bCs/>
          <w:color w:val="111111"/>
          <w:sz w:val="22"/>
          <w:szCs w:val="22"/>
        </w:rPr>
        <w:t>ООО «</w:t>
      </w:r>
      <w:proofErr w:type="spellStart"/>
      <w:r w:rsidR="00AE6FAA" w:rsidRPr="00AE6FAA">
        <w:rPr>
          <w:b/>
          <w:bCs/>
          <w:color w:val="111111"/>
          <w:sz w:val="22"/>
          <w:szCs w:val="22"/>
        </w:rPr>
        <w:t>Монтажстрой</w:t>
      </w:r>
      <w:proofErr w:type="spellEnd"/>
      <w:r w:rsidR="00AE6FAA" w:rsidRPr="00AE6FAA">
        <w:rPr>
          <w:b/>
          <w:bCs/>
          <w:color w:val="111111"/>
          <w:sz w:val="22"/>
          <w:szCs w:val="22"/>
        </w:rPr>
        <w:t>»</w:t>
      </w:r>
      <w:r w:rsidR="00AE6FAA">
        <w:rPr>
          <w:color w:val="111111"/>
          <w:sz w:val="22"/>
          <w:szCs w:val="22"/>
        </w:rPr>
        <w:t>;</w:t>
      </w:r>
      <w:r w:rsidRPr="00AE6FAA">
        <w:rPr>
          <w:color w:val="111111"/>
          <w:sz w:val="22"/>
          <w:szCs w:val="22"/>
        </w:rPr>
        <w:t xml:space="preserve"> </w:t>
      </w:r>
    </w:p>
    <w:p w:rsidR="004A6DCE" w:rsidRDefault="004A6DCE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</w:p>
    <w:p w:rsidR="001266B6" w:rsidRPr="00AE6FAA" w:rsidRDefault="004A6DCE" w:rsidP="00AE6FAA">
      <w:pPr>
        <w:pStyle w:val="a9"/>
        <w:widowControl w:val="0"/>
        <w:numPr>
          <w:ilvl w:val="0"/>
          <w:numId w:val="19"/>
        </w:numPr>
        <w:tabs>
          <w:tab w:val="left" w:pos="1140"/>
          <w:tab w:val="left" w:pos="5529"/>
        </w:tabs>
        <w:ind w:right="140"/>
        <w:jc w:val="both"/>
        <w:rPr>
          <w:sz w:val="20"/>
          <w:szCs w:val="20"/>
        </w:rPr>
      </w:pPr>
      <w:r w:rsidRPr="00AE6FAA">
        <w:rPr>
          <w:color w:val="111111"/>
          <w:sz w:val="22"/>
          <w:szCs w:val="22"/>
        </w:rPr>
        <w:t>Н</w:t>
      </w:r>
      <w:r w:rsidR="001266B6" w:rsidRPr="00AE6FAA">
        <w:rPr>
          <w:color w:val="111111"/>
          <w:sz w:val="22"/>
          <w:szCs w:val="22"/>
        </w:rPr>
        <w:t xml:space="preserve">а основании поступившего заявления и оплаты денежных средств, установить </w:t>
      </w:r>
      <w:r w:rsidR="001266B6" w:rsidRPr="00AE6FAA">
        <w:rPr>
          <w:rFonts w:eastAsia="Lucida Sans Unicode"/>
          <w:bCs/>
          <w:kern w:val="2"/>
          <w:sz w:val="22"/>
          <w:szCs w:val="22"/>
        </w:rPr>
        <w:t xml:space="preserve">в Компенсационном фонде </w:t>
      </w:r>
      <w:r w:rsidR="00111ACF" w:rsidRPr="00AE6FAA">
        <w:rPr>
          <w:rFonts w:eastAsia="Lucida Sans Unicode"/>
          <w:bCs/>
          <w:kern w:val="2"/>
          <w:sz w:val="22"/>
          <w:szCs w:val="22"/>
        </w:rPr>
        <w:t xml:space="preserve">обеспечения договорных обязательств </w:t>
      </w:r>
      <w:r w:rsidR="001266B6" w:rsidRPr="00AE6FAA"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="001266B6" w:rsidRPr="00AE6FAA">
        <w:rPr>
          <w:rFonts w:eastAsia="Lucida Sans Unicode"/>
          <w:bCs/>
          <w:kern w:val="2"/>
          <w:sz w:val="22"/>
          <w:szCs w:val="22"/>
        </w:rPr>
        <w:t xml:space="preserve"> уровень ответственности (</w:t>
      </w:r>
      <w:r w:rsidR="00111ACF" w:rsidRPr="00AE6FAA">
        <w:rPr>
          <w:rFonts w:eastAsia="Lucida Sans Unicode"/>
          <w:bCs/>
          <w:kern w:val="2"/>
          <w:sz w:val="22"/>
          <w:szCs w:val="22"/>
        </w:rPr>
        <w:t>совокупный</w:t>
      </w:r>
      <w:r w:rsidR="001266B6" w:rsidRPr="00AE6FAA">
        <w:rPr>
          <w:rFonts w:eastAsia="Lucida Sans Unicode"/>
          <w:bCs/>
          <w:kern w:val="2"/>
          <w:sz w:val="22"/>
          <w:szCs w:val="22"/>
        </w:rPr>
        <w:t xml:space="preserve"> размер обязательств не превышает </w:t>
      </w:r>
      <w:r w:rsidR="00111ACF" w:rsidRPr="00AE6FAA">
        <w:rPr>
          <w:rFonts w:eastAsia="Lucida Sans Unicode"/>
          <w:bCs/>
          <w:kern w:val="2"/>
          <w:sz w:val="22"/>
          <w:szCs w:val="22"/>
        </w:rPr>
        <w:t>6</w:t>
      </w:r>
      <w:r w:rsidR="001266B6" w:rsidRPr="00AE6FAA">
        <w:rPr>
          <w:rFonts w:eastAsia="Lucida Sans Unicode"/>
          <w:bCs/>
          <w:kern w:val="2"/>
          <w:sz w:val="22"/>
          <w:szCs w:val="22"/>
        </w:rPr>
        <w:t xml:space="preserve">0 млн. руб.) </w:t>
      </w:r>
      <w:r w:rsidR="00AE6FAA">
        <w:rPr>
          <w:rFonts w:eastAsia="Lucida Sans Unicode"/>
          <w:bCs/>
          <w:kern w:val="2"/>
          <w:sz w:val="22"/>
          <w:szCs w:val="22"/>
        </w:rPr>
        <w:t>и наделить</w:t>
      </w:r>
      <w:r w:rsidR="00AE6FAA" w:rsidRPr="00AE6FAA">
        <w:t xml:space="preserve"> </w:t>
      </w:r>
      <w:r w:rsidR="00AE6FAA">
        <w:rPr>
          <w:rFonts w:eastAsia="Lucida Sans Unicode"/>
          <w:bCs/>
          <w:kern w:val="2"/>
          <w:sz w:val="22"/>
          <w:szCs w:val="22"/>
        </w:rPr>
        <w:t xml:space="preserve">правом </w:t>
      </w:r>
      <w:r w:rsidR="00AE6FAA" w:rsidRPr="00AE6FAA">
        <w:rPr>
          <w:b/>
          <w:bCs/>
          <w:kern w:val="2"/>
          <w:sz w:val="22"/>
          <w:szCs w:val="22"/>
        </w:rPr>
        <w:t>ООО «СТРОЙСНАБ»</w:t>
      </w:r>
      <w:r w:rsidR="00AE6FAA">
        <w:rPr>
          <w:b/>
          <w:bCs/>
          <w:kern w:val="2"/>
          <w:sz w:val="22"/>
          <w:szCs w:val="22"/>
        </w:rPr>
        <w:t xml:space="preserve"> </w:t>
      </w:r>
      <w:r w:rsidR="00AE6FAA">
        <w:rPr>
          <w:rFonts w:eastAsia="Lucida Sans Unicode"/>
          <w:bCs/>
          <w:kern w:val="2"/>
          <w:sz w:val="22"/>
          <w:szCs w:val="22"/>
        </w:rPr>
        <w:t>заключать договоры</w:t>
      </w:r>
      <w:r w:rsidR="00AE6FAA" w:rsidRPr="00AE6FAA">
        <w:rPr>
          <w:rFonts w:eastAsia="Lucida Sans Unicode"/>
          <w:bCs/>
          <w:kern w:val="2"/>
          <w:sz w:val="22"/>
          <w:szCs w:val="22"/>
        </w:rPr>
        <w:t xml:space="preserve"> строительного подряда, заключенны</w:t>
      </w:r>
      <w:r w:rsidR="00AE6FAA">
        <w:rPr>
          <w:rFonts w:eastAsia="Lucida Sans Unicode"/>
          <w:bCs/>
          <w:kern w:val="2"/>
          <w:sz w:val="22"/>
          <w:szCs w:val="22"/>
        </w:rPr>
        <w:t>е</w:t>
      </w:r>
      <w:r w:rsidR="00AE6FAA" w:rsidRPr="00AE6FAA">
        <w:rPr>
          <w:rFonts w:eastAsia="Lucida Sans Unicode"/>
          <w:bCs/>
          <w:kern w:val="2"/>
          <w:sz w:val="22"/>
          <w:szCs w:val="22"/>
        </w:rPr>
        <w:t xml:space="preserve"> с использованием конкурентных способов заключения договоров</w:t>
      </w:r>
      <w:r w:rsidR="00AE6FAA">
        <w:rPr>
          <w:rFonts w:eastAsia="Lucida Sans Unicode"/>
          <w:bCs/>
          <w:kern w:val="2"/>
          <w:sz w:val="22"/>
          <w:szCs w:val="22"/>
        </w:rPr>
        <w:t>.</w:t>
      </w:r>
    </w:p>
    <w:p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DA1AED" w:rsidRPr="00671F13" w:rsidRDefault="00DA1AED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AE6FAA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второму 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вопросу повестки дня: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AE6FAA">
        <w:rPr>
          <w:rFonts w:eastAsia="Lucida Sans Unicode"/>
          <w:b/>
          <w:bCs/>
          <w:kern w:val="1"/>
          <w:sz w:val="22"/>
          <w:szCs w:val="22"/>
        </w:rPr>
        <w:t>Уссурийское предприятие по эксплуатации железнодорожных путей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Pr="00671F1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AE6FAA" w:rsidRDefault="00DA1AED" w:rsidP="00AE6FAA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 и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AE6FAA">
        <w:rPr>
          <w:rFonts w:eastAsia="Lucida Sans Unicode"/>
          <w:b/>
          <w:bCs/>
          <w:kern w:val="1"/>
          <w:sz w:val="22"/>
          <w:szCs w:val="22"/>
        </w:rPr>
        <w:t>Уссурийское предприятие по эксплуатации железнодорожных путей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 </w:t>
      </w:r>
      <w:r w:rsidR="00AE6FAA">
        <w:rPr>
          <w:rFonts w:eastAsia="Lucida Sans Unicode"/>
          <w:bCs/>
          <w:kern w:val="1"/>
          <w:sz w:val="22"/>
          <w:szCs w:val="22"/>
        </w:rPr>
        <w:t xml:space="preserve">  </w:t>
      </w:r>
    </w:p>
    <w:p w:rsidR="00AE6FAA" w:rsidRDefault="00DA1AED" w:rsidP="00AE6FAA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 w:rsidRPr="00AE6FAA"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 w:rsidRPr="00AE6FAA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AE6FAA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AE6FAA">
        <w:rPr>
          <w:rFonts w:eastAsia="Lucida Sans Unicode"/>
          <w:bCs/>
          <w:kern w:val="1"/>
          <w:sz w:val="22"/>
          <w:szCs w:val="22"/>
        </w:rPr>
        <w:t>304</w:t>
      </w:r>
      <w:r w:rsidRPr="00AE6FAA">
        <w:rPr>
          <w:rFonts w:eastAsia="Lucida Sans Unicode"/>
          <w:bCs/>
          <w:kern w:val="1"/>
          <w:sz w:val="22"/>
          <w:szCs w:val="22"/>
        </w:rPr>
        <w:t xml:space="preserve"> от 2</w:t>
      </w:r>
      <w:r w:rsidR="00AE6FAA">
        <w:rPr>
          <w:rFonts w:eastAsia="Lucida Sans Unicode"/>
          <w:bCs/>
          <w:kern w:val="1"/>
          <w:sz w:val="22"/>
          <w:szCs w:val="22"/>
        </w:rPr>
        <w:t>6</w:t>
      </w:r>
      <w:bookmarkStart w:id="4" w:name="_GoBack"/>
      <w:bookmarkEnd w:id="4"/>
      <w:r w:rsidRPr="00AE6FAA">
        <w:rPr>
          <w:rFonts w:eastAsia="Lucida Sans Unicode"/>
          <w:bCs/>
          <w:kern w:val="1"/>
          <w:sz w:val="22"/>
          <w:szCs w:val="22"/>
        </w:rPr>
        <w:t>.1</w:t>
      </w:r>
      <w:r w:rsidR="00346267" w:rsidRPr="00AE6FAA">
        <w:rPr>
          <w:rFonts w:eastAsia="Lucida Sans Unicode"/>
          <w:bCs/>
          <w:kern w:val="1"/>
          <w:sz w:val="22"/>
          <w:szCs w:val="22"/>
        </w:rPr>
        <w:t>2</w:t>
      </w:r>
      <w:r w:rsidRPr="00AE6FAA">
        <w:rPr>
          <w:rFonts w:eastAsia="Lucida Sans Unicode"/>
          <w:bCs/>
          <w:kern w:val="1"/>
          <w:sz w:val="22"/>
          <w:szCs w:val="22"/>
        </w:rPr>
        <w:t xml:space="preserve">.2019) о добровольном выходе из </w:t>
      </w:r>
    </w:p>
    <w:p w:rsidR="009520DD" w:rsidRPr="00AE6FAA" w:rsidRDefault="00DA1AED" w:rsidP="00AE6FAA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AE6FAA">
        <w:rPr>
          <w:rFonts w:eastAsia="Lucida Sans Unicode"/>
          <w:bCs/>
          <w:kern w:val="1"/>
          <w:sz w:val="22"/>
          <w:szCs w:val="22"/>
        </w:rPr>
        <w:t xml:space="preserve">членов АСО «АСП» в соответствии с п.1 ч.1 ст. 55.7 </w:t>
      </w:r>
      <w:proofErr w:type="spellStart"/>
      <w:r w:rsidRPr="00AE6FAA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="00AE6FAA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E6FAA">
        <w:rPr>
          <w:rFonts w:eastAsia="Lucida Sans Unicode"/>
          <w:bCs/>
          <w:kern w:val="1"/>
          <w:sz w:val="22"/>
          <w:szCs w:val="22"/>
        </w:rPr>
        <w:t>РФ.</w:t>
      </w:r>
    </w:p>
    <w:p w:rsidR="009520DD" w:rsidRDefault="009520D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9B5" w:rsidRDefault="006279B5" w:rsidP="00F840BC">
      <w:r>
        <w:separator/>
      </w:r>
    </w:p>
  </w:endnote>
  <w:endnote w:type="continuationSeparator" w:id="0">
    <w:p w:rsidR="006279B5" w:rsidRDefault="006279B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9B5" w:rsidRDefault="006279B5" w:rsidP="00F840BC">
      <w:r>
        <w:separator/>
      </w:r>
    </w:p>
  </w:footnote>
  <w:footnote w:type="continuationSeparator" w:id="0">
    <w:p w:rsidR="006279B5" w:rsidRDefault="006279B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7310870"/>
    <w:multiLevelType w:val="hybridMultilevel"/>
    <w:tmpl w:val="404E59F2"/>
    <w:lvl w:ilvl="0" w:tplc="FCB8BAB4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2"/>
  </w:num>
  <w:num w:numId="15">
    <w:abstractNumId w:val="3"/>
  </w:num>
  <w:num w:numId="16">
    <w:abstractNumId w:val="10"/>
  </w:num>
  <w:num w:numId="17">
    <w:abstractNumId w:val="14"/>
  </w:num>
  <w:num w:numId="18">
    <w:abstractNumId w:val="0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A6DCE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279B5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6FAA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E86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F85C-8608-4447-9B40-21D921F3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2019-12-20T03:11:00Z</cp:lastPrinted>
  <dcterms:created xsi:type="dcterms:W3CDTF">2019-12-26T03:27:00Z</dcterms:created>
  <dcterms:modified xsi:type="dcterms:W3CDTF">2019-12-26T03:27:00Z</dcterms:modified>
</cp:coreProperties>
</file>