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3E3639">
        <w:rPr>
          <w:rFonts w:eastAsia="Calibri"/>
          <w:b/>
          <w:bCs/>
          <w:sz w:val="22"/>
          <w:szCs w:val="22"/>
        </w:rPr>
        <w:t>20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E363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41505" w:rsidRDefault="00E9001A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  <w:bookmarkStart w:id="2" w:name="_Hlk18578850"/>
      <w:bookmarkStart w:id="3" w:name="_Hlk6916747"/>
    </w:p>
    <w:p w:rsidR="00625A3D" w:rsidRPr="00C41505" w:rsidRDefault="00C41505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 xml:space="preserve">1. </w:t>
      </w:r>
      <w:r w:rsidR="00625A3D" w:rsidRPr="00C41505">
        <w:rPr>
          <w:kern w:val="2"/>
          <w:sz w:val="22"/>
          <w:szCs w:val="22"/>
        </w:rPr>
        <w:t>Принятие решения о приеме</w:t>
      </w:r>
      <w:r w:rsidR="003A5F8D" w:rsidRPr="00C41505">
        <w:rPr>
          <w:kern w:val="2"/>
          <w:sz w:val="22"/>
          <w:szCs w:val="22"/>
        </w:rPr>
        <w:t xml:space="preserve"> в</w:t>
      </w:r>
      <w:r w:rsidR="00625A3D" w:rsidRPr="00C41505">
        <w:rPr>
          <w:kern w:val="2"/>
          <w:sz w:val="22"/>
          <w:szCs w:val="22"/>
        </w:rPr>
        <w:t xml:space="preserve"> члены АСО «АСП»: </w:t>
      </w:r>
      <w:r w:rsidR="00625A3D" w:rsidRPr="00C41505">
        <w:rPr>
          <w:b/>
          <w:bCs/>
          <w:kern w:val="2"/>
          <w:sz w:val="22"/>
          <w:szCs w:val="22"/>
        </w:rPr>
        <w:t>ООО «</w:t>
      </w:r>
      <w:r w:rsidR="003E3639">
        <w:rPr>
          <w:b/>
          <w:bCs/>
          <w:kern w:val="2"/>
          <w:sz w:val="22"/>
          <w:szCs w:val="22"/>
        </w:rPr>
        <w:t>ДВ ИНВЕСТ</w:t>
      </w:r>
      <w:r w:rsidRPr="00C41505">
        <w:rPr>
          <w:b/>
          <w:bCs/>
          <w:kern w:val="2"/>
          <w:sz w:val="22"/>
          <w:szCs w:val="22"/>
        </w:rPr>
        <w:t>».</w:t>
      </w:r>
    </w:p>
    <w:p w:rsidR="00C41505" w:rsidRPr="00C41505" w:rsidRDefault="00C41505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1505">
        <w:rPr>
          <w:rFonts w:eastAsia="Lucida Sans Unicode"/>
          <w:b/>
          <w:bCs/>
          <w:kern w:val="2"/>
          <w:sz w:val="22"/>
          <w:szCs w:val="22"/>
        </w:rPr>
        <w:t>2.</w:t>
      </w:r>
      <w:r w:rsidRPr="00C41505">
        <w:rPr>
          <w:rFonts w:eastAsia="Lucida Sans Unicode"/>
          <w:kern w:val="2"/>
          <w:sz w:val="22"/>
          <w:szCs w:val="22"/>
        </w:rPr>
        <w:t xml:space="preserve"> Принятие решения о внесении изменений в реестр членов АСО «АСП»:</w:t>
      </w:r>
      <w:r w:rsidRPr="00C41505">
        <w:rPr>
          <w:rFonts w:eastAsia="Lucida Sans Unicode"/>
          <w:b/>
          <w:bCs/>
          <w:kern w:val="2"/>
          <w:sz w:val="22"/>
          <w:szCs w:val="22"/>
        </w:rPr>
        <w:t> ООО «</w:t>
      </w:r>
      <w:r w:rsidR="003E3639">
        <w:rPr>
          <w:rFonts w:eastAsia="Lucida Sans Unicode"/>
          <w:b/>
          <w:bCs/>
          <w:kern w:val="2"/>
          <w:sz w:val="22"/>
          <w:szCs w:val="22"/>
        </w:rPr>
        <w:t>Перспектива</w:t>
      </w:r>
      <w:r w:rsidRPr="00C41505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C41505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5F21A1" w:rsidRPr="00C41505" w:rsidRDefault="00625A3D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C41505">
        <w:rPr>
          <w:color w:val="111111"/>
          <w:sz w:val="21"/>
          <w:szCs w:val="21"/>
        </w:rPr>
        <w:t>п</w:t>
      </w:r>
      <w:r w:rsidR="005F21A1" w:rsidRPr="00C41505">
        <w:rPr>
          <w:rFonts w:eastAsia="Lucida Sans Unicode"/>
          <w:bCs/>
          <w:kern w:val="2"/>
          <w:sz w:val="21"/>
          <w:szCs w:val="21"/>
        </w:rPr>
        <w:t xml:space="preserve">ринять в члены АСО «АСП», в Компенсационном фонде возмещения вреда установить </w:t>
      </w:r>
      <w:r w:rsidR="003E3639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5F21A1" w:rsidRPr="00C41505">
        <w:rPr>
          <w:rFonts w:eastAsia="Lucida Sans Unicode"/>
          <w:bCs/>
          <w:kern w:val="2"/>
          <w:sz w:val="21"/>
          <w:szCs w:val="21"/>
        </w:rPr>
        <w:t xml:space="preserve">I уровень ответственности (стоимость работ до </w:t>
      </w:r>
      <w:r w:rsidR="003E3639">
        <w:rPr>
          <w:rFonts w:eastAsia="Lucida Sans Unicode"/>
          <w:bCs/>
          <w:kern w:val="2"/>
          <w:sz w:val="21"/>
          <w:szCs w:val="21"/>
        </w:rPr>
        <w:t>500</w:t>
      </w:r>
      <w:r w:rsidR="005F21A1" w:rsidRPr="00C41505">
        <w:rPr>
          <w:rFonts w:eastAsia="Lucida Sans Unicode"/>
          <w:bCs/>
          <w:kern w:val="2"/>
          <w:sz w:val="21"/>
          <w:szCs w:val="21"/>
        </w:rPr>
        <w:t xml:space="preserve">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</w:t>
      </w:r>
    </w:p>
    <w:p w:rsidR="005F21A1" w:rsidRDefault="005F21A1" w:rsidP="005F21A1">
      <w:pPr>
        <w:pStyle w:val="a9"/>
        <w:widowControl w:val="0"/>
        <w:tabs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5F21A1" w:rsidRPr="00C41505" w:rsidRDefault="005F21A1" w:rsidP="00C41505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B2402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BB2402">
        <w:rPr>
          <w:b/>
          <w:bCs/>
          <w:kern w:val="2"/>
          <w:sz w:val="21"/>
          <w:szCs w:val="21"/>
        </w:rPr>
        <w:t>«</w:t>
      </w:r>
      <w:r w:rsidR="003E3639">
        <w:rPr>
          <w:b/>
          <w:bCs/>
          <w:kern w:val="2"/>
          <w:sz w:val="22"/>
          <w:szCs w:val="22"/>
        </w:rPr>
        <w:t>ДВ ИНВЕСТ</w:t>
      </w:r>
      <w:r w:rsidRPr="00BB2402">
        <w:rPr>
          <w:b/>
          <w:bCs/>
          <w:kern w:val="2"/>
          <w:sz w:val="21"/>
          <w:szCs w:val="21"/>
        </w:rPr>
        <w:t>»</w:t>
      </w:r>
      <w:r w:rsidRPr="00BB2402">
        <w:rPr>
          <w:bCs/>
          <w:kern w:val="2"/>
          <w:sz w:val="21"/>
          <w:szCs w:val="21"/>
        </w:rPr>
        <w:t xml:space="preserve">, ИНН </w:t>
      </w:r>
      <w:r w:rsidR="003E3639" w:rsidRPr="003E3639">
        <w:rPr>
          <w:bCs/>
          <w:kern w:val="2"/>
          <w:sz w:val="21"/>
          <w:szCs w:val="21"/>
        </w:rPr>
        <w:t>2539070668</w:t>
      </w:r>
      <w:r w:rsidRPr="00BB2402">
        <w:rPr>
          <w:bCs/>
          <w:kern w:val="2"/>
          <w:sz w:val="21"/>
          <w:szCs w:val="21"/>
        </w:rPr>
        <w:t xml:space="preserve">, ОГРН </w:t>
      </w:r>
      <w:r w:rsidR="003E3639" w:rsidRPr="003E3639">
        <w:rPr>
          <w:bCs/>
          <w:kern w:val="2"/>
          <w:sz w:val="21"/>
          <w:szCs w:val="21"/>
        </w:rPr>
        <w:t>1052504120481</w:t>
      </w:r>
      <w:r w:rsidRPr="00BB2402">
        <w:rPr>
          <w:bCs/>
          <w:kern w:val="2"/>
          <w:sz w:val="21"/>
          <w:szCs w:val="21"/>
        </w:rPr>
        <w:t>, место нахождения:</w:t>
      </w:r>
      <w:r w:rsidRPr="00BB2402">
        <w:rPr>
          <w:sz w:val="21"/>
          <w:szCs w:val="21"/>
        </w:rPr>
        <w:t xml:space="preserve"> </w:t>
      </w:r>
      <w:r w:rsidR="003E3639" w:rsidRPr="003E3639">
        <w:rPr>
          <w:bCs/>
          <w:kern w:val="2"/>
          <w:sz w:val="21"/>
          <w:szCs w:val="21"/>
        </w:rPr>
        <w:t>690039, Приморский край, г. Владивосток, ул. Енисейская, д. 7, д. 5</w:t>
      </w:r>
      <w:r w:rsidRPr="00BB2402">
        <w:rPr>
          <w:bCs/>
          <w:kern w:val="2"/>
          <w:sz w:val="21"/>
          <w:szCs w:val="21"/>
        </w:rPr>
        <w:t>,</w:t>
      </w:r>
      <w:r w:rsidRPr="00C41505">
        <w:rPr>
          <w:bCs/>
          <w:kern w:val="2"/>
          <w:sz w:val="21"/>
          <w:szCs w:val="21"/>
        </w:rPr>
        <w:t xml:space="preserve"> руководитель </w:t>
      </w:r>
      <w:r w:rsidR="003E3639" w:rsidRPr="003E3639">
        <w:rPr>
          <w:bCs/>
          <w:kern w:val="2"/>
          <w:sz w:val="21"/>
          <w:szCs w:val="21"/>
        </w:rPr>
        <w:t>Козлов Сергей Витальевич</w:t>
      </w:r>
      <w:r w:rsidRPr="00C41505">
        <w:rPr>
          <w:bCs/>
          <w:kern w:val="2"/>
          <w:sz w:val="21"/>
          <w:szCs w:val="21"/>
        </w:rPr>
        <w:t>.</w:t>
      </w:r>
    </w:p>
    <w:p w:rsidR="00C41505" w:rsidRPr="00C41505" w:rsidRDefault="00C41505" w:rsidP="00C41505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p w:rsidR="00C41505" w:rsidRP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C41505" w:rsidRP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Слушали: </w:t>
      </w:r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Н.Н. </w:t>
      </w:r>
      <w:proofErr w:type="spellStart"/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>Линевич</w:t>
      </w:r>
      <w:proofErr w:type="spellEnd"/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ООО «</w:t>
      </w:r>
      <w:r w:rsidR="003E3639">
        <w:rPr>
          <w:rFonts w:eastAsia="Lucida Sans Unicode"/>
          <w:b/>
          <w:color w:val="000000" w:themeColor="text1"/>
          <w:kern w:val="2"/>
          <w:sz w:val="22"/>
          <w:szCs w:val="22"/>
        </w:rPr>
        <w:t>Перспектива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»</w:t>
      </w:r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C41505" w:rsidRP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  <w:u w:val="single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  <w:u w:val="single"/>
        </w:rPr>
        <w:t>Голосовали: «ЗА» 9, «ПРОТИВ» 0, ЕДИНОГЛАСНО 9</w:t>
      </w:r>
    </w:p>
    <w:p w:rsidR="00346267" w:rsidRP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Постановили</w:t>
      </w:r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: на основании поступившего заявления и представленного пакета документов, наделить 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ООО «</w:t>
      </w:r>
      <w:r w:rsidR="003E3639">
        <w:rPr>
          <w:rFonts w:eastAsia="Lucida Sans Unicode"/>
          <w:b/>
          <w:color w:val="000000" w:themeColor="text1"/>
          <w:kern w:val="2"/>
          <w:sz w:val="22"/>
          <w:szCs w:val="22"/>
        </w:rPr>
        <w:t>Перспектива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»</w:t>
      </w:r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 правом осуществлять строительство, реконструкцию, капитальный ремонт объектов капитального строительства </w:t>
      </w:r>
      <w:r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на </w:t>
      </w:r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>особо опасных, технически сложных и уникальных объект</w:t>
      </w:r>
      <w:r>
        <w:rPr>
          <w:rFonts w:eastAsia="Lucida Sans Unicode"/>
          <w:bCs/>
          <w:color w:val="000000" w:themeColor="text1"/>
          <w:kern w:val="2"/>
          <w:sz w:val="22"/>
          <w:szCs w:val="22"/>
        </w:rPr>
        <w:t>ах</w:t>
      </w:r>
      <w:r w:rsidRPr="00C41505">
        <w:rPr>
          <w:rFonts w:eastAsia="Lucida Sans Unicode"/>
          <w:bCs/>
          <w:color w:val="000000" w:themeColor="text1"/>
          <w:kern w:val="2"/>
          <w:sz w:val="22"/>
          <w:szCs w:val="22"/>
        </w:rPr>
        <w:t>.</w:t>
      </w:r>
    </w:p>
    <w:p w:rsid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C41505" w:rsidRPr="003D55C7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D62900" w:rsidRPr="00D62900">
        <w:rPr>
          <w:noProof/>
        </w:rPr>
        <w:t xml:space="preserve"> </w:t>
      </w:r>
    </w:p>
    <w:p w:rsidR="00D62900" w:rsidRPr="007B6CFC" w:rsidRDefault="00D62900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sectPr w:rsidR="00D62900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537" w:rsidRDefault="00AA4537" w:rsidP="00F840BC">
      <w:r>
        <w:separator/>
      </w:r>
    </w:p>
  </w:endnote>
  <w:endnote w:type="continuationSeparator" w:id="0">
    <w:p w:rsidR="00AA4537" w:rsidRDefault="00AA453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537" w:rsidRDefault="00AA4537" w:rsidP="00F840BC">
      <w:r>
        <w:separator/>
      </w:r>
    </w:p>
  </w:footnote>
  <w:footnote w:type="continuationSeparator" w:id="0">
    <w:p w:rsidR="00AA4537" w:rsidRDefault="00AA453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55C7"/>
    <w:rsid w:val="003D62B4"/>
    <w:rsid w:val="003E2B05"/>
    <w:rsid w:val="003E3099"/>
    <w:rsid w:val="003E363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5060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068F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37331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4537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5B22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1505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62900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06E7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1A4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7DF3-B766-4B49-A193-E8CA7448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2020-02-28T05:06:00Z</cp:lastPrinted>
  <dcterms:created xsi:type="dcterms:W3CDTF">2020-04-10T01:59:00Z</dcterms:created>
  <dcterms:modified xsi:type="dcterms:W3CDTF">2020-04-10T02:26:00Z</dcterms:modified>
</cp:coreProperties>
</file>