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640DF3" w:rsidRDefault="00640DF3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640DF3" w:rsidRDefault="00640DF3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0C08F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6A466E" w:rsidRPr="006A466E">
        <w:rPr>
          <w:rFonts w:eastAsia="Calibri"/>
          <w:b/>
          <w:bCs/>
          <w:sz w:val="22"/>
          <w:szCs w:val="22"/>
        </w:rPr>
        <w:t>3</w:t>
      </w:r>
      <w:r w:rsidR="000C08F9" w:rsidRPr="000C08F9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A466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0C08F9">
        <w:rPr>
          <w:rFonts w:eastAsia="Calibri"/>
          <w:kern w:val="2"/>
          <w:sz w:val="22"/>
          <w:szCs w:val="22"/>
        </w:rPr>
        <w:t>1</w:t>
      </w:r>
      <w:r w:rsidR="000C08F9">
        <w:rPr>
          <w:rFonts w:eastAsia="Calibri"/>
          <w:kern w:val="2"/>
          <w:sz w:val="22"/>
          <w:szCs w:val="22"/>
          <w:lang w:val="en-US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января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480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3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3"/>
      <w:r w:rsidR="000C08F9">
        <w:rPr>
          <w:rFonts w:eastAsia="Lucida Sans Unicode"/>
          <w:b/>
          <w:bCs/>
          <w:kern w:val="2"/>
          <w:sz w:val="22"/>
          <w:szCs w:val="22"/>
        </w:rPr>
        <w:t>Уссурийское мостостроительное общество</w:t>
      </w:r>
      <w:r w:rsidR="00CA74CA">
        <w:rPr>
          <w:rFonts w:eastAsia="Lucida Sans Unicode"/>
          <w:b/>
          <w:bCs/>
          <w:kern w:val="2"/>
          <w:sz w:val="22"/>
          <w:szCs w:val="22"/>
        </w:rPr>
        <w:t>»</w:t>
      </w:r>
      <w:r w:rsidR="000C08F9">
        <w:rPr>
          <w:rFonts w:eastAsia="Lucida Sans Unicode"/>
          <w:b/>
          <w:bCs/>
          <w:kern w:val="2"/>
          <w:sz w:val="22"/>
          <w:szCs w:val="22"/>
        </w:rPr>
        <w:t>, ООО «</w:t>
      </w:r>
      <w:proofErr w:type="spellStart"/>
      <w:r w:rsidR="000C08F9">
        <w:rPr>
          <w:rFonts w:eastAsia="Lucida Sans Unicode"/>
          <w:b/>
          <w:bCs/>
          <w:kern w:val="2"/>
          <w:sz w:val="22"/>
          <w:szCs w:val="22"/>
        </w:rPr>
        <w:t>Подгороденка</w:t>
      </w:r>
      <w:proofErr w:type="spellEnd"/>
      <w:r w:rsidR="000C08F9">
        <w:rPr>
          <w:rFonts w:eastAsia="Lucida Sans Unicode"/>
          <w:b/>
          <w:bCs/>
          <w:kern w:val="2"/>
          <w:sz w:val="22"/>
          <w:szCs w:val="22"/>
        </w:rPr>
        <w:t>»</w:t>
      </w:r>
      <w:r w:rsidR="00CA74CA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C08F9">
        <w:rPr>
          <w:rFonts w:eastAsia="Lucida Sans Unicode"/>
          <w:kern w:val="1"/>
          <w:sz w:val="22"/>
          <w:szCs w:val="22"/>
        </w:rPr>
        <w:t>й</w:t>
      </w:r>
      <w:bookmarkStart w:id="5" w:name="_GoBack"/>
      <w:bookmarkEnd w:id="5"/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0C08F9" w:rsidRPr="00B15581" w:rsidRDefault="000C08F9" w:rsidP="000C08F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8" w:name="_Hlk493244281"/>
      <w:bookmarkStart w:id="9" w:name="_Hlk491094082"/>
      <w:bookmarkEnd w:id="4"/>
      <w:bookmarkEnd w:id="7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>
        <w:rPr>
          <w:rFonts w:eastAsia="Lucida Sans Unicode"/>
          <w:bCs/>
          <w:kern w:val="1"/>
          <w:sz w:val="22"/>
          <w:szCs w:val="22"/>
        </w:rPr>
        <w:t xml:space="preserve">, </w:t>
      </w:r>
      <w:r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>
        <w:rPr>
          <w:rFonts w:eastAsia="Lucida Sans Unicode"/>
          <w:bCs/>
          <w:kern w:val="1"/>
          <w:sz w:val="22"/>
          <w:szCs w:val="22"/>
        </w:rPr>
        <w:t xml:space="preserve">; </w:t>
      </w:r>
      <w:r w:rsidRPr="00B15581">
        <w:rPr>
          <w:rFonts w:eastAsia="Lucida Sans Unicode"/>
          <w:bCs/>
          <w:kern w:val="1"/>
          <w:sz w:val="22"/>
          <w:szCs w:val="22"/>
        </w:rPr>
        <w:t>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0C08F9" w:rsidRDefault="00986BB7" w:rsidP="000C08F9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0" w:name="_Hlk503957285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0C08F9">
        <w:rPr>
          <w:rFonts w:eastAsia="Lucida Sans Unicode"/>
          <w:b/>
          <w:bCs/>
          <w:kern w:val="2"/>
          <w:sz w:val="22"/>
          <w:szCs w:val="22"/>
        </w:rPr>
        <w:t>Уссурийское мостостроительное общество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0C08F9" w:rsidRPr="000C08F9">
        <w:rPr>
          <w:rFonts w:eastAsia="Lucida Sans Unicode"/>
          <w:bCs/>
          <w:kern w:val="1"/>
          <w:sz w:val="22"/>
          <w:szCs w:val="22"/>
        </w:rPr>
        <w:t>2511103095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0C08F9" w:rsidRPr="000C08F9">
        <w:rPr>
          <w:rFonts w:eastAsia="Lucida Sans Unicode"/>
          <w:bCs/>
          <w:kern w:val="1"/>
          <w:sz w:val="22"/>
          <w:szCs w:val="22"/>
        </w:rPr>
        <w:t>1172536031227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0C08F9" w:rsidRPr="000C08F9">
        <w:rPr>
          <w:rFonts w:eastAsia="Lucida Sans Unicode"/>
          <w:bCs/>
          <w:kern w:val="1"/>
          <w:sz w:val="22"/>
          <w:szCs w:val="22"/>
        </w:rPr>
        <w:t xml:space="preserve">692510, Приморский край, г. Уссурийск, ул. Попова, д. </w:t>
      </w:r>
      <w:proofErr w:type="gramStart"/>
      <w:r w:rsidR="000C08F9" w:rsidRPr="000C08F9">
        <w:rPr>
          <w:rFonts w:eastAsia="Lucida Sans Unicode"/>
          <w:bCs/>
          <w:kern w:val="1"/>
          <w:sz w:val="22"/>
          <w:szCs w:val="22"/>
        </w:rPr>
        <w:t>32</w:t>
      </w:r>
      <w:proofErr w:type="gramEnd"/>
      <w:r w:rsidR="000C08F9" w:rsidRPr="000C08F9">
        <w:rPr>
          <w:rFonts w:eastAsia="Lucida Sans Unicode"/>
          <w:bCs/>
          <w:kern w:val="1"/>
          <w:sz w:val="22"/>
          <w:szCs w:val="22"/>
        </w:rPr>
        <w:t xml:space="preserve"> а, стр. Ц, оф. 1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 w:rsidR="000C08F9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0C08F9" w:rsidRPr="000C08F9">
        <w:rPr>
          <w:rFonts w:eastAsia="Lucida Sans Unicode"/>
          <w:bCs/>
          <w:kern w:val="1"/>
          <w:sz w:val="22"/>
          <w:szCs w:val="22"/>
        </w:rPr>
        <w:t>Зюзин Алексей Сергеевич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.</w:t>
      </w:r>
      <w:bookmarkStart w:id="11" w:name="_Hlk483832162"/>
      <w:bookmarkStart w:id="12" w:name="_Hlk483229268"/>
      <w:bookmarkStart w:id="13" w:name="_Hlk485286667"/>
      <w:bookmarkEnd w:id="8"/>
      <w:bookmarkEnd w:id="9"/>
    </w:p>
    <w:bookmarkEnd w:id="10"/>
    <w:p w:rsidR="000C08F9" w:rsidRDefault="000C08F9" w:rsidP="000C08F9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481E55" w:rsidRPr="000C08F9" w:rsidRDefault="000C08F9" w:rsidP="000C08F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0C08F9">
        <w:rPr>
          <w:rFonts w:eastAsia="Lucida Sans Unicode"/>
          <w:b/>
          <w:bCs/>
          <w:kern w:val="1"/>
          <w:sz w:val="22"/>
          <w:szCs w:val="22"/>
        </w:rPr>
        <w:t>2.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0C08F9">
        <w:rPr>
          <w:rFonts w:eastAsia="Lucida Sans Unicode"/>
          <w:bCs/>
          <w:kern w:val="1"/>
          <w:sz w:val="22"/>
          <w:szCs w:val="22"/>
        </w:rPr>
        <w:t xml:space="preserve">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</w:t>
      </w:r>
      <w:r w:rsidRPr="000C08F9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0C08F9">
        <w:rPr>
          <w:rFonts w:eastAsia="Lucida Sans Unicode"/>
          <w:bCs/>
          <w:kern w:val="1"/>
          <w:sz w:val="22"/>
          <w:szCs w:val="22"/>
        </w:rPr>
        <w:t xml:space="preserve">I уровень ответственности (предельный размер обязательств по всем договорам не превышает </w:t>
      </w:r>
      <w:r w:rsidRPr="000C08F9">
        <w:rPr>
          <w:rFonts w:eastAsia="Lucida Sans Unicode"/>
          <w:bCs/>
          <w:kern w:val="1"/>
          <w:sz w:val="22"/>
          <w:szCs w:val="22"/>
        </w:rPr>
        <w:t>50</w:t>
      </w:r>
      <w:r w:rsidRPr="000C08F9">
        <w:rPr>
          <w:rFonts w:eastAsia="Lucida Sans Unicode"/>
          <w:bCs/>
          <w:kern w:val="1"/>
          <w:sz w:val="22"/>
          <w:szCs w:val="22"/>
        </w:rPr>
        <w:t>0 млн. руб.) и наделить правом осуществлять работы по договорам, заключаемым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0C08F9" w:rsidRDefault="000C08F9" w:rsidP="000C08F9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Подгороденка</w:t>
      </w:r>
      <w:proofErr w:type="spellEnd"/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0C08F9">
        <w:rPr>
          <w:rFonts w:eastAsia="Lucida Sans Unicode"/>
          <w:bCs/>
          <w:kern w:val="1"/>
          <w:sz w:val="22"/>
          <w:szCs w:val="22"/>
        </w:rPr>
        <w:t>2543120417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0C08F9">
        <w:rPr>
          <w:rFonts w:eastAsia="Lucida Sans Unicode"/>
          <w:bCs/>
          <w:kern w:val="1"/>
          <w:sz w:val="22"/>
          <w:szCs w:val="22"/>
        </w:rPr>
        <w:t>1172536044834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0C08F9">
        <w:rPr>
          <w:rFonts w:eastAsia="Lucida Sans Unicode"/>
          <w:bCs/>
          <w:kern w:val="1"/>
          <w:sz w:val="22"/>
          <w:szCs w:val="22"/>
        </w:rPr>
        <w:t>690049, Приморский край, г. Владивосток, ул. Бородинская, 19-11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Pr="000C08F9">
        <w:rPr>
          <w:rFonts w:eastAsia="Lucida Sans Unicode"/>
          <w:bCs/>
          <w:kern w:val="1"/>
          <w:sz w:val="22"/>
          <w:szCs w:val="22"/>
        </w:rPr>
        <w:t>Алейнов</w:t>
      </w:r>
      <w:proofErr w:type="spellEnd"/>
      <w:r w:rsidRPr="000C08F9">
        <w:rPr>
          <w:rFonts w:eastAsia="Lucida Sans Unicode"/>
          <w:bCs/>
          <w:kern w:val="1"/>
          <w:sz w:val="22"/>
          <w:szCs w:val="22"/>
        </w:rPr>
        <w:t xml:space="preserve"> Андрей Сергеевич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0C08F9" w:rsidRDefault="000C08F9" w:rsidP="000C08F9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0C08F9" w:rsidRPr="000C08F9" w:rsidRDefault="000C08F9" w:rsidP="000C08F9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1"/>
      <w:bookmarkEnd w:id="12"/>
      <w:bookmarkEnd w:id="13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640DF3">
      <w:footerReference w:type="default" r:id="rId7"/>
      <w:pgSz w:w="11906" w:h="16838"/>
      <w:pgMar w:top="0" w:right="991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689" w:rsidRDefault="00F54689" w:rsidP="00F840BC">
      <w:r>
        <w:separator/>
      </w:r>
    </w:p>
  </w:endnote>
  <w:endnote w:type="continuationSeparator" w:id="0">
    <w:p w:rsidR="00F54689" w:rsidRDefault="00F5468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95009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8F9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689" w:rsidRDefault="00F54689" w:rsidP="00F840BC">
      <w:r>
        <w:separator/>
      </w:r>
    </w:p>
  </w:footnote>
  <w:footnote w:type="continuationSeparator" w:id="0">
    <w:p w:rsidR="00F54689" w:rsidRDefault="00F5468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383B15"/>
    <w:multiLevelType w:val="hybridMultilevel"/>
    <w:tmpl w:val="164474DE"/>
    <w:lvl w:ilvl="0" w:tplc="AF3C412E">
      <w:start w:val="2"/>
      <w:numFmt w:val="decimal"/>
      <w:lvlText w:val="%1"/>
      <w:lvlJc w:val="left"/>
      <w:pPr>
        <w:ind w:left="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2"/>
  </w:num>
  <w:num w:numId="5">
    <w:abstractNumId w:val="0"/>
  </w:num>
  <w:num w:numId="6">
    <w:abstractNumId w:val="22"/>
  </w:num>
  <w:num w:numId="7">
    <w:abstractNumId w:val="14"/>
  </w:num>
  <w:num w:numId="8">
    <w:abstractNumId w:val="1"/>
  </w:num>
  <w:num w:numId="9">
    <w:abstractNumId w:val="5"/>
  </w:num>
  <w:num w:numId="10">
    <w:abstractNumId w:val="3"/>
  </w:num>
  <w:num w:numId="11">
    <w:abstractNumId w:val="19"/>
  </w:num>
  <w:num w:numId="12">
    <w:abstractNumId w:val="23"/>
  </w:num>
  <w:num w:numId="13">
    <w:abstractNumId w:val="15"/>
  </w:num>
  <w:num w:numId="14">
    <w:abstractNumId w:val="7"/>
  </w:num>
  <w:num w:numId="15">
    <w:abstractNumId w:val="8"/>
  </w:num>
  <w:num w:numId="16">
    <w:abstractNumId w:val="24"/>
  </w:num>
  <w:num w:numId="17">
    <w:abstractNumId w:val="12"/>
  </w:num>
  <w:num w:numId="18">
    <w:abstractNumId w:val="20"/>
  </w:num>
  <w:num w:numId="19">
    <w:abstractNumId w:val="9"/>
  </w:num>
  <w:num w:numId="20">
    <w:abstractNumId w:val="11"/>
  </w:num>
  <w:num w:numId="21">
    <w:abstractNumId w:val="18"/>
  </w:num>
  <w:num w:numId="22">
    <w:abstractNumId w:val="21"/>
  </w:num>
  <w:num w:numId="23">
    <w:abstractNumId w:val="4"/>
  </w:num>
  <w:num w:numId="24">
    <w:abstractNumId w:val="10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08F9"/>
    <w:rsid w:val="000C1F9E"/>
    <w:rsid w:val="000C59D5"/>
    <w:rsid w:val="000E263E"/>
    <w:rsid w:val="000E4D98"/>
    <w:rsid w:val="000E4E62"/>
    <w:rsid w:val="000E630A"/>
    <w:rsid w:val="000F3BC2"/>
    <w:rsid w:val="000F3C50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8B9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0DF3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A466E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5A5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17598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343D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47A59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3631"/>
    <w:rsid w:val="00E64036"/>
    <w:rsid w:val="00E704C7"/>
    <w:rsid w:val="00E713C6"/>
    <w:rsid w:val="00E733F8"/>
    <w:rsid w:val="00E77EF2"/>
    <w:rsid w:val="00E84A0B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468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1D1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2017-12-19T02:01:00Z</cp:lastPrinted>
  <dcterms:created xsi:type="dcterms:W3CDTF">2018-01-17T03:02:00Z</dcterms:created>
  <dcterms:modified xsi:type="dcterms:W3CDTF">2018-01-17T03:02:00Z</dcterms:modified>
</cp:coreProperties>
</file>